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E4D0" w14:textId="5E989185" w:rsidR="00427EB6" w:rsidRDefault="00981D26" w:rsidP="00981D26">
      <w:pPr>
        <w:pStyle w:val="berschrift1"/>
      </w:pPr>
      <w:r>
        <w:t>Q2E-Standards 2010</w:t>
      </w:r>
    </w:p>
    <w:p w14:paraId="1DBA1060" w14:textId="7C54E81D" w:rsidR="004C60A4" w:rsidRDefault="004C60A4" w:rsidP="004C60A4">
      <w:pPr>
        <w:pStyle w:val="berschrift2"/>
      </w:pPr>
      <w:r>
        <w:t>Überblick</w:t>
      </w:r>
    </w:p>
    <w:p w14:paraId="2AB46D35" w14:textId="5DD0EB85" w:rsidR="004C60A4" w:rsidRDefault="004C60A4" w:rsidP="004C60A4">
      <w:pPr>
        <w:rPr>
          <w:rFonts w:cs="Arial"/>
        </w:rPr>
      </w:pPr>
      <w:r>
        <w:t xml:space="preserve">Q2E-Hauptkomponenten und Dimensionen gemäss </w:t>
      </w:r>
      <w:r w:rsidR="00FB1FD5">
        <w:t>«</w:t>
      </w:r>
      <w:r>
        <w:t>Q2E-Bewertungsraster</w:t>
      </w:r>
      <w:r w:rsidR="00FB1FD5">
        <w:t>»</w:t>
      </w:r>
      <w:r>
        <w:t xml:space="preserve"> der Q2E-Trägerschaft (Version Mai 2010)</w:t>
      </w:r>
      <w:r w:rsidR="008815A7" w:rsidRPr="00A51F45">
        <w:rPr>
          <w:rStyle w:val="Funotenzeichen"/>
          <w:rFonts w:cs="Arial"/>
        </w:rPr>
        <w:footnoteReference w:id="2"/>
      </w:r>
      <w:r w:rsidR="008815A7" w:rsidRPr="00A51F45">
        <w:rPr>
          <w:rFonts w:cs="Arial"/>
        </w:rPr>
        <w:t>:</w:t>
      </w:r>
    </w:p>
    <w:p w14:paraId="7712A307" w14:textId="77777777" w:rsidR="0019049E" w:rsidRDefault="0019049E" w:rsidP="004C60A4"/>
    <w:tbl>
      <w:tblPr>
        <w:tblStyle w:val="ZEMCESTexttabelle"/>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233"/>
        <w:gridCol w:w="2382"/>
        <w:gridCol w:w="2221"/>
        <w:gridCol w:w="2188"/>
      </w:tblGrid>
      <w:tr w:rsidR="00130DE9" w:rsidRPr="00952A68" w14:paraId="610EF579" w14:textId="77777777" w:rsidTr="008179A5">
        <w:trPr>
          <w:cnfStyle w:val="100000000000" w:firstRow="1" w:lastRow="0" w:firstColumn="0" w:lastColumn="0" w:oddVBand="0" w:evenVBand="0" w:oddHBand="0" w:evenHBand="0" w:firstRowFirstColumn="0" w:firstRowLastColumn="0" w:lastRowFirstColumn="0" w:lastRowLastColumn="0"/>
        </w:trPr>
        <w:tc>
          <w:tcPr>
            <w:tcW w:w="2233" w:type="dxa"/>
            <w:shd w:val="clear" w:color="auto" w:fill="669CBD" w:themeFill="accent5" w:themeFillTint="99"/>
          </w:tcPr>
          <w:p w14:paraId="312E4A9E" w14:textId="77777777" w:rsidR="00130DE9" w:rsidRPr="00952A68" w:rsidRDefault="00130DE9" w:rsidP="008179A5">
            <w:pPr>
              <w:rPr>
                <w:sz w:val="18"/>
                <w:szCs w:val="18"/>
              </w:rPr>
            </w:pPr>
            <w:r w:rsidRPr="00952A68">
              <w:rPr>
                <w:sz w:val="18"/>
                <w:szCs w:val="18"/>
              </w:rPr>
              <w:t>QM-Hauptkomponenten</w:t>
            </w:r>
          </w:p>
        </w:tc>
        <w:tc>
          <w:tcPr>
            <w:tcW w:w="6791" w:type="dxa"/>
            <w:gridSpan w:val="3"/>
            <w:shd w:val="clear" w:color="auto" w:fill="669CBD" w:themeFill="accent5" w:themeFillTint="99"/>
          </w:tcPr>
          <w:p w14:paraId="57F159CD" w14:textId="77777777" w:rsidR="00130DE9" w:rsidRPr="00952A68" w:rsidRDefault="00130DE9" w:rsidP="008179A5">
            <w:pPr>
              <w:rPr>
                <w:sz w:val="18"/>
                <w:szCs w:val="18"/>
              </w:rPr>
            </w:pPr>
            <w:r w:rsidRPr="00952A68">
              <w:rPr>
                <w:sz w:val="18"/>
                <w:szCs w:val="18"/>
              </w:rPr>
              <w:t>Dimensionen des Qualitätsmanagements nach Q2E</w:t>
            </w:r>
          </w:p>
        </w:tc>
      </w:tr>
      <w:tr w:rsidR="00130DE9" w:rsidRPr="00952A68" w14:paraId="2172BC98" w14:textId="77777777" w:rsidTr="008179A5">
        <w:tblPrEx>
          <w:tblCellMar>
            <w:top w:w="85" w:type="dxa"/>
            <w:left w:w="108" w:type="dxa"/>
            <w:bottom w:w="85" w:type="dxa"/>
            <w:right w:w="108" w:type="dxa"/>
          </w:tblCellMar>
        </w:tblPrEx>
        <w:tc>
          <w:tcPr>
            <w:tcW w:w="2233" w:type="dxa"/>
            <w:shd w:val="clear" w:color="auto" w:fill="CCDEE9" w:themeFill="accent5" w:themeFillTint="33"/>
          </w:tcPr>
          <w:p w14:paraId="15EC014B" w14:textId="77777777" w:rsidR="00130DE9" w:rsidRPr="00952A68" w:rsidRDefault="00130DE9" w:rsidP="008179A5">
            <w:pPr>
              <w:rPr>
                <w:rFonts w:cs="Arial"/>
                <w:b/>
                <w:bCs/>
                <w:sz w:val="18"/>
                <w:szCs w:val="18"/>
              </w:rPr>
            </w:pPr>
            <w:r w:rsidRPr="00952A68">
              <w:rPr>
                <w:rFonts w:cs="Arial"/>
                <w:b/>
                <w:bCs/>
                <w:sz w:val="18"/>
                <w:szCs w:val="18"/>
              </w:rPr>
              <w:t>1.</w:t>
            </w:r>
          </w:p>
          <w:p w14:paraId="19FA6806" w14:textId="77777777" w:rsidR="00130DE9" w:rsidRPr="00952A68" w:rsidRDefault="00130DE9" w:rsidP="008179A5">
            <w:pPr>
              <w:rPr>
                <w:rFonts w:cs="Arial"/>
                <w:b/>
                <w:bCs/>
                <w:sz w:val="18"/>
                <w:szCs w:val="18"/>
              </w:rPr>
            </w:pPr>
            <w:r w:rsidRPr="00952A68">
              <w:rPr>
                <w:rFonts w:cs="Arial"/>
                <w:b/>
                <w:bCs/>
                <w:sz w:val="18"/>
                <w:szCs w:val="18"/>
              </w:rPr>
              <w:t>Steuerung des Qualitätsmanagements durch die Schulleitung</w:t>
            </w:r>
          </w:p>
        </w:tc>
        <w:tc>
          <w:tcPr>
            <w:tcW w:w="2382" w:type="dxa"/>
            <w:shd w:val="clear" w:color="auto" w:fill="99BDD3" w:themeFill="accent5" w:themeFillTint="66"/>
          </w:tcPr>
          <w:p w14:paraId="3675767D" w14:textId="77777777" w:rsidR="00130DE9" w:rsidRPr="00952A68" w:rsidRDefault="00130DE9" w:rsidP="008179A5">
            <w:pPr>
              <w:rPr>
                <w:sz w:val="18"/>
                <w:szCs w:val="18"/>
              </w:rPr>
            </w:pPr>
            <w:r w:rsidRPr="00952A68">
              <w:rPr>
                <w:sz w:val="18"/>
                <w:szCs w:val="18"/>
              </w:rPr>
              <w:t>D 1.1</w:t>
            </w:r>
          </w:p>
          <w:p w14:paraId="534F57C0" w14:textId="77777777" w:rsidR="00130DE9" w:rsidRPr="00952A68" w:rsidRDefault="00130DE9" w:rsidP="008179A5">
            <w:pPr>
              <w:rPr>
                <w:sz w:val="18"/>
                <w:szCs w:val="18"/>
              </w:rPr>
            </w:pPr>
            <w:r w:rsidRPr="00952A68">
              <w:rPr>
                <w:sz w:val="18"/>
                <w:szCs w:val="18"/>
              </w:rPr>
              <w:t xml:space="preserve">Grundlegung des QM – Lenkung und Dokumentation der </w:t>
            </w:r>
            <w:r>
              <w:rPr>
                <w:sz w:val="18"/>
                <w:szCs w:val="18"/>
              </w:rPr>
              <w:br/>
            </w:r>
            <w:r w:rsidRPr="00952A68">
              <w:rPr>
                <w:sz w:val="18"/>
                <w:szCs w:val="18"/>
              </w:rPr>
              <w:t>Q-Prozesse</w:t>
            </w:r>
          </w:p>
        </w:tc>
        <w:tc>
          <w:tcPr>
            <w:tcW w:w="2221" w:type="dxa"/>
            <w:shd w:val="clear" w:color="auto" w:fill="99BDD3" w:themeFill="accent5" w:themeFillTint="66"/>
          </w:tcPr>
          <w:p w14:paraId="25E63F63" w14:textId="77777777" w:rsidR="00130DE9" w:rsidRPr="00952A68" w:rsidRDefault="00130DE9" w:rsidP="008179A5">
            <w:pPr>
              <w:rPr>
                <w:sz w:val="18"/>
                <w:szCs w:val="18"/>
              </w:rPr>
            </w:pPr>
            <w:r w:rsidRPr="00952A68">
              <w:rPr>
                <w:sz w:val="18"/>
                <w:szCs w:val="18"/>
              </w:rPr>
              <w:t>D 1.2</w:t>
            </w:r>
          </w:p>
          <w:p w14:paraId="0D1A7C41" w14:textId="77777777" w:rsidR="00130DE9" w:rsidRPr="00952A68" w:rsidRDefault="00130DE9" w:rsidP="008179A5">
            <w:pPr>
              <w:rPr>
                <w:sz w:val="18"/>
                <w:szCs w:val="18"/>
              </w:rPr>
            </w:pPr>
            <w:r w:rsidRPr="00952A68">
              <w:rPr>
                <w:sz w:val="18"/>
                <w:szCs w:val="18"/>
              </w:rPr>
              <w:t xml:space="preserve">Qualitätssichernde und </w:t>
            </w:r>
            <w:r>
              <w:rPr>
                <w:sz w:val="18"/>
                <w:szCs w:val="18"/>
              </w:rPr>
              <w:br/>
            </w:r>
            <w:r w:rsidRPr="00952A68">
              <w:rPr>
                <w:sz w:val="18"/>
                <w:szCs w:val="18"/>
              </w:rPr>
              <w:t>-entwickelnde Personalführung</w:t>
            </w:r>
          </w:p>
        </w:tc>
        <w:tc>
          <w:tcPr>
            <w:tcW w:w="2188" w:type="dxa"/>
            <w:shd w:val="clear" w:color="auto" w:fill="99BDD3" w:themeFill="accent5" w:themeFillTint="66"/>
          </w:tcPr>
          <w:p w14:paraId="4C1D816F" w14:textId="77777777" w:rsidR="00130DE9" w:rsidRPr="00952A68" w:rsidRDefault="00130DE9" w:rsidP="008179A5">
            <w:pPr>
              <w:rPr>
                <w:sz w:val="18"/>
                <w:szCs w:val="18"/>
              </w:rPr>
            </w:pPr>
            <w:r w:rsidRPr="00952A68">
              <w:rPr>
                <w:sz w:val="18"/>
                <w:szCs w:val="18"/>
              </w:rPr>
              <w:t>D 1.3</w:t>
            </w:r>
          </w:p>
          <w:p w14:paraId="22FB6587" w14:textId="77777777" w:rsidR="00130DE9" w:rsidRPr="00952A68" w:rsidRDefault="00130DE9" w:rsidP="008179A5">
            <w:pPr>
              <w:rPr>
                <w:sz w:val="18"/>
                <w:szCs w:val="18"/>
              </w:rPr>
            </w:pPr>
            <w:r w:rsidRPr="00952A68">
              <w:rPr>
                <w:sz w:val="18"/>
                <w:szCs w:val="18"/>
              </w:rPr>
              <w:t>Umgang mit gravierenden Qualitätsdefiziten</w:t>
            </w:r>
          </w:p>
        </w:tc>
      </w:tr>
      <w:tr w:rsidR="00130DE9" w:rsidRPr="00952A68" w14:paraId="74AF62D6" w14:textId="77777777" w:rsidTr="008179A5">
        <w:tblPrEx>
          <w:tblCellMar>
            <w:top w:w="85" w:type="dxa"/>
            <w:left w:w="108" w:type="dxa"/>
            <w:bottom w:w="85" w:type="dxa"/>
            <w:right w:w="108" w:type="dxa"/>
          </w:tblCellMar>
        </w:tblPrEx>
        <w:tc>
          <w:tcPr>
            <w:tcW w:w="2233" w:type="dxa"/>
            <w:shd w:val="clear" w:color="auto" w:fill="CCDEE9" w:themeFill="accent5" w:themeFillTint="33"/>
          </w:tcPr>
          <w:p w14:paraId="49B9D0CF" w14:textId="77777777" w:rsidR="00130DE9" w:rsidRPr="00952A68" w:rsidRDefault="00130DE9" w:rsidP="008179A5">
            <w:pPr>
              <w:rPr>
                <w:rFonts w:cs="Arial"/>
                <w:b/>
                <w:bCs/>
                <w:sz w:val="18"/>
                <w:szCs w:val="18"/>
              </w:rPr>
            </w:pPr>
            <w:r w:rsidRPr="00952A68">
              <w:rPr>
                <w:rFonts w:cs="Arial"/>
                <w:b/>
                <w:bCs/>
                <w:sz w:val="18"/>
                <w:szCs w:val="18"/>
              </w:rPr>
              <w:t>2.</w:t>
            </w:r>
          </w:p>
          <w:p w14:paraId="788C7AE0" w14:textId="77777777" w:rsidR="00130DE9" w:rsidRPr="00952A68" w:rsidRDefault="00130DE9" w:rsidP="008179A5">
            <w:pPr>
              <w:rPr>
                <w:rFonts w:cs="Arial"/>
                <w:b/>
                <w:bCs/>
                <w:sz w:val="18"/>
                <w:szCs w:val="18"/>
              </w:rPr>
            </w:pPr>
            <w:r w:rsidRPr="00952A68">
              <w:rPr>
                <w:rFonts w:cs="Arial"/>
                <w:b/>
                <w:bCs/>
                <w:sz w:val="18"/>
                <w:szCs w:val="18"/>
              </w:rPr>
              <w:t>Individualfeedback und persönliche Unterrichtsentwicklung</w:t>
            </w:r>
          </w:p>
        </w:tc>
        <w:tc>
          <w:tcPr>
            <w:tcW w:w="2382" w:type="dxa"/>
            <w:shd w:val="clear" w:color="auto" w:fill="99BDD3" w:themeFill="accent5" w:themeFillTint="66"/>
          </w:tcPr>
          <w:p w14:paraId="4052CFDF" w14:textId="77777777" w:rsidR="00130DE9" w:rsidRPr="00952A68" w:rsidRDefault="00130DE9" w:rsidP="008179A5">
            <w:pPr>
              <w:rPr>
                <w:sz w:val="18"/>
                <w:szCs w:val="18"/>
              </w:rPr>
            </w:pPr>
            <w:r w:rsidRPr="00952A68">
              <w:rPr>
                <w:sz w:val="18"/>
                <w:szCs w:val="18"/>
              </w:rPr>
              <w:t>D 2.1</w:t>
            </w:r>
          </w:p>
          <w:p w14:paraId="43FD7873" w14:textId="77777777" w:rsidR="00130DE9" w:rsidRPr="00952A68" w:rsidRDefault="00130DE9" w:rsidP="008179A5">
            <w:pPr>
              <w:rPr>
                <w:sz w:val="18"/>
                <w:szCs w:val="18"/>
              </w:rPr>
            </w:pPr>
            <w:r w:rsidRPr="00952A68">
              <w:rPr>
                <w:sz w:val="18"/>
                <w:szCs w:val="18"/>
              </w:rPr>
              <w:t>Kollegiales Feedback und kollegialer Austausch zur Unterrichtsqualität</w:t>
            </w:r>
          </w:p>
        </w:tc>
        <w:tc>
          <w:tcPr>
            <w:tcW w:w="2221" w:type="dxa"/>
            <w:shd w:val="clear" w:color="auto" w:fill="99BDD3" w:themeFill="accent5" w:themeFillTint="66"/>
          </w:tcPr>
          <w:p w14:paraId="6E02B6D4" w14:textId="77777777" w:rsidR="00130DE9" w:rsidRPr="00952A68" w:rsidRDefault="00130DE9" w:rsidP="008179A5">
            <w:pPr>
              <w:rPr>
                <w:sz w:val="18"/>
                <w:szCs w:val="18"/>
              </w:rPr>
            </w:pPr>
            <w:r w:rsidRPr="00952A68">
              <w:rPr>
                <w:sz w:val="18"/>
                <w:szCs w:val="18"/>
              </w:rPr>
              <w:t>D 2.2</w:t>
            </w:r>
          </w:p>
          <w:p w14:paraId="792CE829" w14:textId="77777777" w:rsidR="00130DE9" w:rsidRPr="00952A68" w:rsidRDefault="00130DE9" w:rsidP="008179A5">
            <w:pPr>
              <w:rPr>
                <w:sz w:val="18"/>
                <w:szCs w:val="18"/>
              </w:rPr>
            </w:pPr>
            <w:r w:rsidRPr="00952A68">
              <w:rPr>
                <w:sz w:val="18"/>
                <w:szCs w:val="18"/>
              </w:rPr>
              <w:t>Schülerrückmeldungen zum eigenen Unterricht</w:t>
            </w:r>
          </w:p>
        </w:tc>
        <w:tc>
          <w:tcPr>
            <w:tcW w:w="2188" w:type="dxa"/>
            <w:shd w:val="clear" w:color="auto" w:fill="99BDD3" w:themeFill="accent5" w:themeFillTint="66"/>
          </w:tcPr>
          <w:p w14:paraId="4AD3648E" w14:textId="77777777" w:rsidR="00130DE9" w:rsidRPr="00952A68" w:rsidRDefault="00130DE9" w:rsidP="008179A5">
            <w:pPr>
              <w:rPr>
                <w:sz w:val="18"/>
                <w:szCs w:val="18"/>
              </w:rPr>
            </w:pPr>
            <w:r w:rsidRPr="00952A68">
              <w:rPr>
                <w:sz w:val="18"/>
                <w:szCs w:val="18"/>
              </w:rPr>
              <w:t>D 2.3</w:t>
            </w:r>
          </w:p>
          <w:p w14:paraId="2AC57893" w14:textId="77777777" w:rsidR="00130DE9" w:rsidRPr="00952A68" w:rsidRDefault="00130DE9" w:rsidP="008179A5">
            <w:pPr>
              <w:rPr>
                <w:sz w:val="18"/>
                <w:szCs w:val="18"/>
              </w:rPr>
            </w:pPr>
            <w:r w:rsidRPr="00952A68">
              <w:rPr>
                <w:sz w:val="18"/>
                <w:szCs w:val="18"/>
              </w:rPr>
              <w:t>Weiterentwicklung des eigenen Unterrichts</w:t>
            </w:r>
          </w:p>
        </w:tc>
      </w:tr>
      <w:tr w:rsidR="00130DE9" w:rsidRPr="00952A68" w14:paraId="334B32BA" w14:textId="77777777" w:rsidTr="008179A5">
        <w:tblPrEx>
          <w:tblCellMar>
            <w:top w:w="85" w:type="dxa"/>
            <w:left w:w="108" w:type="dxa"/>
            <w:bottom w:w="85" w:type="dxa"/>
            <w:right w:w="108" w:type="dxa"/>
          </w:tblCellMar>
        </w:tblPrEx>
        <w:tc>
          <w:tcPr>
            <w:tcW w:w="2233" w:type="dxa"/>
            <w:shd w:val="clear" w:color="auto" w:fill="CCDEE9" w:themeFill="accent5" w:themeFillTint="33"/>
          </w:tcPr>
          <w:p w14:paraId="076F97DE" w14:textId="77777777" w:rsidR="00130DE9" w:rsidRPr="00952A68" w:rsidRDefault="00130DE9" w:rsidP="008179A5">
            <w:pPr>
              <w:rPr>
                <w:rFonts w:cs="Arial"/>
                <w:b/>
                <w:bCs/>
                <w:sz w:val="18"/>
                <w:szCs w:val="18"/>
              </w:rPr>
            </w:pPr>
            <w:r w:rsidRPr="00952A68">
              <w:rPr>
                <w:rFonts w:cs="Arial"/>
                <w:b/>
                <w:bCs/>
                <w:sz w:val="18"/>
                <w:szCs w:val="18"/>
              </w:rPr>
              <w:t>3.</w:t>
            </w:r>
          </w:p>
          <w:p w14:paraId="5F21D752" w14:textId="77777777" w:rsidR="00130DE9" w:rsidRPr="00952A68" w:rsidRDefault="00130DE9" w:rsidP="008179A5">
            <w:pPr>
              <w:rPr>
                <w:rFonts w:cs="Arial"/>
                <w:b/>
                <w:bCs/>
                <w:sz w:val="18"/>
                <w:szCs w:val="18"/>
              </w:rPr>
            </w:pPr>
            <w:r w:rsidRPr="00952A68">
              <w:rPr>
                <w:rFonts w:cs="Arial"/>
                <w:b/>
                <w:bCs/>
                <w:sz w:val="18"/>
                <w:szCs w:val="18"/>
              </w:rPr>
              <w:t>Selbstevaluation und Qualitätsentwicklung der Schule</w:t>
            </w:r>
          </w:p>
        </w:tc>
        <w:tc>
          <w:tcPr>
            <w:tcW w:w="2382" w:type="dxa"/>
            <w:shd w:val="clear" w:color="auto" w:fill="99BDD3" w:themeFill="accent5" w:themeFillTint="66"/>
          </w:tcPr>
          <w:p w14:paraId="304E3D0E" w14:textId="77777777" w:rsidR="00130DE9" w:rsidRPr="00952A68" w:rsidRDefault="00130DE9" w:rsidP="008179A5">
            <w:pPr>
              <w:rPr>
                <w:sz w:val="18"/>
                <w:szCs w:val="18"/>
              </w:rPr>
            </w:pPr>
            <w:r w:rsidRPr="00952A68">
              <w:rPr>
                <w:sz w:val="18"/>
                <w:szCs w:val="18"/>
              </w:rPr>
              <w:t>D 3.1</w:t>
            </w:r>
          </w:p>
          <w:p w14:paraId="44891AE0" w14:textId="77777777" w:rsidR="00130DE9" w:rsidRPr="00952A68" w:rsidRDefault="00130DE9" w:rsidP="008179A5">
            <w:pPr>
              <w:rPr>
                <w:sz w:val="18"/>
                <w:szCs w:val="18"/>
              </w:rPr>
            </w:pPr>
            <w:r w:rsidRPr="00952A68">
              <w:rPr>
                <w:sz w:val="18"/>
                <w:szCs w:val="18"/>
              </w:rPr>
              <w:t>Datengestützte Selbstevaluationen</w:t>
            </w:r>
          </w:p>
        </w:tc>
        <w:tc>
          <w:tcPr>
            <w:tcW w:w="2221" w:type="dxa"/>
            <w:shd w:val="clear" w:color="auto" w:fill="99BDD3" w:themeFill="accent5" w:themeFillTint="66"/>
          </w:tcPr>
          <w:p w14:paraId="5AD8E694" w14:textId="77777777" w:rsidR="00130DE9" w:rsidRPr="00952A68" w:rsidRDefault="00130DE9" w:rsidP="008179A5">
            <w:pPr>
              <w:rPr>
                <w:sz w:val="18"/>
                <w:szCs w:val="18"/>
              </w:rPr>
            </w:pPr>
            <w:r w:rsidRPr="00952A68">
              <w:rPr>
                <w:sz w:val="18"/>
                <w:szCs w:val="18"/>
              </w:rPr>
              <w:t>D 3.2</w:t>
            </w:r>
          </w:p>
          <w:p w14:paraId="4E12A87C" w14:textId="77777777" w:rsidR="00130DE9" w:rsidRPr="00952A68" w:rsidRDefault="00130DE9" w:rsidP="008179A5">
            <w:pPr>
              <w:rPr>
                <w:sz w:val="18"/>
                <w:szCs w:val="18"/>
              </w:rPr>
            </w:pPr>
            <w:r w:rsidRPr="00952A68">
              <w:rPr>
                <w:sz w:val="18"/>
                <w:szCs w:val="18"/>
              </w:rPr>
              <w:t>Umgang mit Daten zur Schul- und Unterrichtsqualität</w:t>
            </w:r>
          </w:p>
        </w:tc>
        <w:tc>
          <w:tcPr>
            <w:tcW w:w="2188" w:type="dxa"/>
            <w:shd w:val="clear" w:color="auto" w:fill="99BDD3" w:themeFill="accent5" w:themeFillTint="66"/>
          </w:tcPr>
          <w:p w14:paraId="3CD68C64" w14:textId="77777777" w:rsidR="00130DE9" w:rsidRPr="00952A68" w:rsidRDefault="00130DE9" w:rsidP="008179A5">
            <w:pPr>
              <w:rPr>
                <w:sz w:val="18"/>
                <w:szCs w:val="18"/>
              </w:rPr>
            </w:pPr>
            <w:r w:rsidRPr="00952A68">
              <w:rPr>
                <w:sz w:val="18"/>
                <w:szCs w:val="18"/>
              </w:rPr>
              <w:t>D 3.3</w:t>
            </w:r>
          </w:p>
          <w:p w14:paraId="0DD4AF06" w14:textId="77777777" w:rsidR="00130DE9" w:rsidRPr="00952A68" w:rsidRDefault="00130DE9" w:rsidP="008179A5">
            <w:pPr>
              <w:rPr>
                <w:sz w:val="18"/>
                <w:szCs w:val="18"/>
              </w:rPr>
            </w:pPr>
            <w:r w:rsidRPr="00952A68">
              <w:rPr>
                <w:sz w:val="18"/>
                <w:szCs w:val="18"/>
              </w:rPr>
              <w:t>Evaluationsgestützte Schul- und Unterrichtsentwicklung</w:t>
            </w:r>
          </w:p>
        </w:tc>
      </w:tr>
    </w:tbl>
    <w:p w14:paraId="66E5D03A" w14:textId="25EAD1A4" w:rsidR="00130DE9" w:rsidRDefault="00130DE9" w:rsidP="00130DE9">
      <w:pPr>
        <w:pStyle w:val="Beschriftung"/>
      </w:pPr>
      <w:r>
        <w:t xml:space="preserve">Darstellung </w:t>
      </w:r>
      <w:r w:rsidRPr="00130DE9">
        <w:rPr>
          <w:color w:val="auto"/>
        </w:rPr>
        <w:t>1</w:t>
      </w:r>
      <w:r>
        <w:t>: Hauptkomponenten und Dimensionen des Qualitätsmanagements nach Q2E</w:t>
      </w:r>
      <w:r>
        <w:rPr>
          <w:rStyle w:val="Funotenzeichen"/>
        </w:rPr>
        <w:footnoteReference w:id="3"/>
      </w:r>
    </w:p>
    <w:p w14:paraId="3C7938ED" w14:textId="77777777" w:rsidR="00E7650D" w:rsidRPr="00E7650D" w:rsidRDefault="00E7650D" w:rsidP="00E7650D"/>
    <w:p w14:paraId="2A2D0F32" w14:textId="5FDD2DF9" w:rsidR="0019049E" w:rsidRPr="00956217" w:rsidRDefault="00916CA0" w:rsidP="00E7650D">
      <w:pPr>
        <w:pageBreakBefore/>
        <w:rPr>
          <w:b/>
          <w:bCs/>
        </w:rPr>
      </w:pPr>
      <w:r w:rsidRPr="00956217">
        <w:rPr>
          <w:b/>
          <w:bCs/>
        </w:rPr>
        <w:lastRenderedPageBreak/>
        <w:t>1.1 Grundlegung des Qualitätsmanagements – Lenkung und Dokumentation der Q-</w:t>
      </w:r>
      <w:r w:rsidR="007C5A0C" w:rsidRPr="00956217">
        <w:rPr>
          <w:b/>
          <w:bCs/>
        </w:rPr>
        <w:t>Prozesse</w:t>
      </w:r>
    </w:p>
    <w:tbl>
      <w:tblPr>
        <w:tblW w:w="97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349"/>
        <w:gridCol w:w="571"/>
        <w:gridCol w:w="567"/>
        <w:gridCol w:w="567"/>
        <w:gridCol w:w="2667"/>
      </w:tblGrid>
      <w:tr w:rsidR="0022046E" w:rsidRPr="00A51F45" w14:paraId="6ADA097F" w14:textId="77777777" w:rsidTr="00A54AE9">
        <w:trPr>
          <w:tblHeader/>
        </w:trPr>
        <w:tc>
          <w:tcPr>
            <w:tcW w:w="5349" w:type="dxa"/>
            <w:tcBorders>
              <w:top w:val="nil"/>
              <w:left w:val="nil"/>
            </w:tcBorders>
            <w:shd w:val="clear" w:color="auto" w:fill="D9D9D9"/>
          </w:tcPr>
          <w:p w14:paraId="47EF4D49" w14:textId="77777777" w:rsidR="0022046E" w:rsidRPr="00A51F45" w:rsidRDefault="0022046E" w:rsidP="00130DE9">
            <w:pPr>
              <w:pStyle w:val="09Tabellentext-A"/>
              <w:spacing w:before="0"/>
              <w:rPr>
                <w:rFonts w:cs="Arial"/>
              </w:rPr>
            </w:pPr>
            <w:r w:rsidRPr="00A51F45">
              <w:rPr>
                <w:rFonts w:cs="Arial"/>
              </w:rPr>
              <w:t>Q2E-Standards (Indikatoren)</w:t>
            </w:r>
          </w:p>
        </w:tc>
        <w:tc>
          <w:tcPr>
            <w:tcW w:w="1705" w:type="dxa"/>
            <w:gridSpan w:val="3"/>
            <w:tcBorders>
              <w:top w:val="nil"/>
            </w:tcBorders>
            <w:shd w:val="clear" w:color="auto" w:fill="CCDEE9"/>
          </w:tcPr>
          <w:p w14:paraId="4274C109" w14:textId="77777777" w:rsidR="0022046E" w:rsidRPr="00A51F45" w:rsidRDefault="0022046E" w:rsidP="00E83111">
            <w:pPr>
              <w:pStyle w:val="09Tabellentext-A"/>
              <w:spacing w:before="0"/>
              <w:jc w:val="center"/>
              <w:rPr>
                <w:rFonts w:cs="Arial"/>
              </w:rPr>
            </w:pPr>
            <w:r w:rsidRPr="00A51F45">
              <w:rPr>
                <w:rFonts w:cs="Arial"/>
              </w:rPr>
              <w:t xml:space="preserve">Einschätzung </w:t>
            </w:r>
          </w:p>
        </w:tc>
        <w:tc>
          <w:tcPr>
            <w:tcW w:w="2667" w:type="dxa"/>
            <w:tcBorders>
              <w:top w:val="nil"/>
              <w:bottom w:val="single" w:sz="8" w:space="0" w:color="FFFFFF"/>
              <w:right w:val="nil"/>
            </w:tcBorders>
            <w:shd w:val="clear" w:color="auto" w:fill="CCDEE9"/>
          </w:tcPr>
          <w:p w14:paraId="141E561B" w14:textId="77777777" w:rsidR="0022046E" w:rsidRPr="00A51F45" w:rsidRDefault="0022046E" w:rsidP="00E83111">
            <w:pPr>
              <w:pStyle w:val="09Tabellentext-A"/>
              <w:spacing w:before="0"/>
              <w:rPr>
                <w:rFonts w:cs="Arial"/>
              </w:rPr>
            </w:pPr>
            <w:r w:rsidRPr="00A51F45">
              <w:rPr>
                <w:rFonts w:cs="Arial"/>
              </w:rPr>
              <w:t>Notizen</w:t>
            </w:r>
          </w:p>
        </w:tc>
      </w:tr>
      <w:tr w:rsidR="00A54AE9" w:rsidRPr="00A51F45" w14:paraId="60AC5BEC" w14:textId="77777777" w:rsidTr="00A54AE9">
        <w:trPr>
          <w:tblHeader/>
        </w:trPr>
        <w:tc>
          <w:tcPr>
            <w:tcW w:w="5349" w:type="dxa"/>
            <w:tcBorders>
              <w:left w:val="nil"/>
              <w:bottom w:val="single" w:sz="8" w:space="0" w:color="D3E9BF"/>
            </w:tcBorders>
            <w:shd w:val="clear" w:color="auto" w:fill="D9D9D9"/>
          </w:tcPr>
          <w:p w14:paraId="49AB361C" w14:textId="77777777" w:rsidR="0022046E" w:rsidRPr="00A51F45" w:rsidRDefault="0022046E" w:rsidP="00130DE9">
            <w:pPr>
              <w:pStyle w:val="09Tabellentext-A"/>
              <w:spacing w:before="0"/>
              <w:rPr>
                <w:rFonts w:cs="Arial"/>
              </w:rPr>
            </w:pPr>
            <w:r w:rsidRPr="00A51F45">
              <w:rPr>
                <w:rFonts w:cs="Arial"/>
              </w:rPr>
              <w:t>Stufe 3: Praxis ist auf gutem Niveau entwickelt</w:t>
            </w:r>
          </w:p>
        </w:tc>
        <w:tc>
          <w:tcPr>
            <w:tcW w:w="571" w:type="dxa"/>
            <w:tcBorders>
              <w:bottom w:val="single" w:sz="8" w:space="0" w:color="FFFFFF"/>
            </w:tcBorders>
            <w:shd w:val="clear" w:color="auto" w:fill="CCDEE9"/>
            <w:tcMar>
              <w:left w:w="57" w:type="dxa"/>
              <w:right w:w="57" w:type="dxa"/>
            </w:tcMar>
          </w:tcPr>
          <w:p w14:paraId="4847BC71" w14:textId="77777777" w:rsidR="0022046E" w:rsidRPr="00A51F45" w:rsidRDefault="0022046E" w:rsidP="00E83111">
            <w:pPr>
              <w:pStyle w:val="09Tabellentext-A"/>
              <w:spacing w:before="0"/>
              <w:jc w:val="center"/>
              <w:rPr>
                <w:rFonts w:cs="Arial"/>
              </w:rPr>
            </w:pPr>
            <w:r w:rsidRPr="00A51F45">
              <w:rPr>
                <w:rFonts w:cs="Arial"/>
              </w:rPr>
              <w:t>Ja</w:t>
            </w:r>
          </w:p>
        </w:tc>
        <w:tc>
          <w:tcPr>
            <w:tcW w:w="567" w:type="dxa"/>
            <w:tcBorders>
              <w:bottom w:val="single" w:sz="8" w:space="0" w:color="FFFFFF"/>
            </w:tcBorders>
            <w:shd w:val="clear" w:color="auto" w:fill="CCDEE9"/>
            <w:tcMar>
              <w:left w:w="57" w:type="dxa"/>
              <w:right w:w="57" w:type="dxa"/>
            </w:tcMar>
          </w:tcPr>
          <w:p w14:paraId="031526F4" w14:textId="77777777" w:rsidR="0022046E" w:rsidRPr="00A51F45" w:rsidRDefault="0022046E" w:rsidP="00E83111">
            <w:pPr>
              <w:pStyle w:val="09Tabellentext-A"/>
              <w:spacing w:before="0"/>
              <w:jc w:val="center"/>
              <w:rPr>
                <w:rFonts w:cs="Arial"/>
              </w:rPr>
            </w:pPr>
            <w:r w:rsidRPr="00A51F45">
              <w:rPr>
                <w:rFonts w:cs="Arial"/>
              </w:rPr>
              <w:t>Teils</w:t>
            </w:r>
          </w:p>
        </w:tc>
        <w:tc>
          <w:tcPr>
            <w:tcW w:w="567" w:type="dxa"/>
            <w:tcBorders>
              <w:bottom w:val="single" w:sz="8" w:space="0" w:color="FFFFFF"/>
            </w:tcBorders>
            <w:shd w:val="clear" w:color="auto" w:fill="CCDEE9"/>
            <w:tcMar>
              <w:left w:w="57" w:type="dxa"/>
              <w:right w:w="57" w:type="dxa"/>
            </w:tcMar>
          </w:tcPr>
          <w:p w14:paraId="5D840155" w14:textId="77777777" w:rsidR="0022046E" w:rsidRPr="00A51F45" w:rsidRDefault="0022046E" w:rsidP="00E83111">
            <w:pPr>
              <w:pStyle w:val="09Tabellentext-A"/>
              <w:spacing w:before="0"/>
              <w:jc w:val="center"/>
              <w:rPr>
                <w:rFonts w:cs="Arial"/>
              </w:rPr>
            </w:pPr>
            <w:r w:rsidRPr="00A51F45">
              <w:rPr>
                <w:rFonts w:cs="Arial"/>
              </w:rPr>
              <w:t>Nein</w:t>
            </w:r>
          </w:p>
        </w:tc>
        <w:tc>
          <w:tcPr>
            <w:tcW w:w="2667" w:type="dxa"/>
            <w:tcBorders>
              <w:bottom w:val="single" w:sz="8" w:space="0" w:color="D3E9BF"/>
              <w:right w:val="nil"/>
            </w:tcBorders>
            <w:shd w:val="clear" w:color="auto" w:fill="CCDEE9"/>
          </w:tcPr>
          <w:p w14:paraId="2C33F78B" w14:textId="77777777" w:rsidR="0022046E" w:rsidRPr="00A51F45" w:rsidRDefault="0022046E" w:rsidP="00E83111">
            <w:pPr>
              <w:pStyle w:val="05lauftext-A"/>
              <w:spacing w:after="71"/>
              <w:rPr>
                <w:rFonts w:cs="Arial"/>
              </w:rPr>
            </w:pPr>
          </w:p>
        </w:tc>
      </w:tr>
      <w:tr w:rsidR="0022046E" w:rsidRPr="00A51F45" w14:paraId="71A07239" w14:textId="77777777" w:rsidTr="00A54AE9">
        <w:tc>
          <w:tcPr>
            <w:tcW w:w="5349" w:type="dxa"/>
            <w:tcBorders>
              <w:top w:val="single" w:sz="8" w:space="0" w:color="D3E9BF"/>
              <w:left w:val="single" w:sz="8" w:space="0" w:color="D3E9BF"/>
              <w:bottom w:val="single" w:sz="8" w:space="0" w:color="D3E9BF"/>
              <w:right w:val="nil"/>
            </w:tcBorders>
          </w:tcPr>
          <w:p w14:paraId="4F4F5110" w14:textId="77777777" w:rsidR="0022046E" w:rsidRPr="00A51F45" w:rsidRDefault="0022046E"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Grundlagen des schulinternen Qualitätsmanagements</w:t>
            </w:r>
          </w:p>
          <w:p w14:paraId="30E5B4F8" w14:textId="17B2078B" w:rsidR="0022046E" w:rsidRPr="00A51F45" w:rsidRDefault="0022046E" w:rsidP="000B7978">
            <w:pPr>
              <w:widowControl w:val="0"/>
              <w:autoSpaceDE w:val="0"/>
              <w:autoSpaceDN w:val="0"/>
              <w:adjustRightInd w:val="0"/>
              <w:spacing w:before="40" w:after="40" w:line="240" w:lineRule="auto"/>
              <w:rPr>
                <w:rFonts w:cs="Arial"/>
                <w:sz w:val="18"/>
                <w:szCs w:val="18"/>
                <w:lang w:bidi="de-DE"/>
              </w:rPr>
            </w:pPr>
            <w:r w:rsidRPr="00A51F45">
              <w:rPr>
                <w:rFonts w:cs="Arial"/>
                <w:sz w:val="18"/>
                <w:szCs w:val="18"/>
                <w:lang w:bidi="de-DE"/>
              </w:rPr>
              <w:t>1. Es gibt an dieser Schule ein systematisches Qualitätsmanagement. Dieses basiert auf einem schriftlich vorliegenden Q-Konzept und enthält Aussagen zu Feedback-, Evaluations-, Schul- und Unterrichtsentwicklungsprozessen sowie zum Umgang mit gravierenden Q-Defiziten.</w:t>
            </w:r>
          </w:p>
        </w:tc>
        <w:tc>
          <w:tcPr>
            <w:tcW w:w="571" w:type="dxa"/>
            <w:tcBorders>
              <w:left w:val="nil"/>
            </w:tcBorders>
            <w:shd w:val="clear" w:color="auto" w:fill="CCDEE9"/>
          </w:tcPr>
          <w:p w14:paraId="775C65FB"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tcBorders>
            <w:shd w:val="clear" w:color="auto" w:fill="CCDEE9"/>
          </w:tcPr>
          <w:p w14:paraId="2EC150DC"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right w:val="nil"/>
            </w:tcBorders>
            <w:shd w:val="clear" w:color="auto" w:fill="CCDEE9"/>
          </w:tcPr>
          <w:p w14:paraId="4947D95E"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67" w:type="dxa"/>
            <w:tcBorders>
              <w:top w:val="single" w:sz="8" w:space="0" w:color="D3E9BF"/>
              <w:left w:val="nil"/>
              <w:bottom w:val="single" w:sz="8" w:space="0" w:color="D3E9BF"/>
              <w:right w:val="single" w:sz="8" w:space="0" w:color="D3E9BF"/>
            </w:tcBorders>
          </w:tcPr>
          <w:p w14:paraId="646AD5FF" w14:textId="77777777" w:rsidR="0022046E" w:rsidRPr="00A51F45" w:rsidRDefault="0022046E" w:rsidP="00E83111">
            <w:pPr>
              <w:pStyle w:val="09Tabellentext-A"/>
              <w:spacing w:line="260" w:lineRule="atLeast"/>
              <w:rPr>
                <w:rFonts w:cs="Arial"/>
              </w:rPr>
            </w:pPr>
            <w:r w:rsidRPr="00A51F45">
              <w:rPr>
                <w:rFonts w:cs="Arial"/>
              </w:rPr>
              <w:fldChar w:fldCharType="begin">
                <w:ffData>
                  <w:name w:val="Text1"/>
                  <w:enabled/>
                  <w:calcOnExit w:val="0"/>
                  <w:textInput/>
                </w:ffData>
              </w:fldChar>
            </w:r>
            <w:bookmarkStart w:id="0" w:name="Text1"/>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bookmarkEnd w:id="0"/>
          </w:p>
        </w:tc>
      </w:tr>
      <w:tr w:rsidR="0022046E" w:rsidRPr="00A51F45" w14:paraId="1BE2BEB5" w14:textId="77777777" w:rsidTr="00A54AE9">
        <w:tc>
          <w:tcPr>
            <w:tcW w:w="5349" w:type="dxa"/>
            <w:tcBorders>
              <w:top w:val="single" w:sz="8" w:space="0" w:color="D3E9BF"/>
              <w:left w:val="single" w:sz="8" w:space="0" w:color="D3E9BF"/>
              <w:bottom w:val="single" w:sz="8" w:space="0" w:color="D3E9BF"/>
              <w:right w:val="nil"/>
            </w:tcBorders>
          </w:tcPr>
          <w:p w14:paraId="334AE5B3" w14:textId="77777777" w:rsidR="0022046E" w:rsidRPr="00A51F45" w:rsidRDefault="0022046E" w:rsidP="000B7978">
            <w:pPr>
              <w:widowControl w:val="0"/>
              <w:autoSpaceDE w:val="0"/>
              <w:autoSpaceDN w:val="0"/>
              <w:adjustRightInd w:val="0"/>
              <w:spacing w:before="40" w:after="40" w:line="240" w:lineRule="auto"/>
              <w:rPr>
                <w:rFonts w:cs="Arial"/>
                <w:bCs/>
                <w:sz w:val="18"/>
                <w:szCs w:val="18"/>
                <w:lang w:bidi="de-DE"/>
              </w:rPr>
            </w:pPr>
            <w:r w:rsidRPr="00A51F45">
              <w:rPr>
                <w:rFonts w:cs="Arial"/>
                <w:sz w:val="18"/>
                <w:lang w:bidi="de-DE"/>
              </w:rPr>
              <w:t>2</w:t>
            </w:r>
            <w:r w:rsidRPr="00A51F45">
              <w:rPr>
                <w:rFonts w:cs="Arial"/>
                <w:bCs/>
                <w:sz w:val="18"/>
                <w:szCs w:val="18"/>
                <w:lang w:bidi="de-DE"/>
              </w:rPr>
              <w:t>. Ein Qualitätsleitbild bildet die normative Basis für das Qualitätsmanagement und die verschiedenen Q-Aktivitäten. Es kommt für die Q-Arbeit in verschiedenen Zusammenhängen zur Anwendung.</w:t>
            </w:r>
          </w:p>
        </w:tc>
        <w:tc>
          <w:tcPr>
            <w:tcW w:w="571" w:type="dxa"/>
            <w:tcBorders>
              <w:left w:val="nil"/>
            </w:tcBorders>
            <w:shd w:val="clear" w:color="auto" w:fill="CCDEE9"/>
          </w:tcPr>
          <w:p w14:paraId="5B5ADA91"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shd w:val="clear" w:color="auto" w:fill="CCDEE9"/>
          </w:tcPr>
          <w:p w14:paraId="477FE503"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right w:val="nil"/>
            </w:tcBorders>
            <w:shd w:val="clear" w:color="auto" w:fill="CCDEE9"/>
          </w:tcPr>
          <w:p w14:paraId="108172FE"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67" w:type="dxa"/>
            <w:tcBorders>
              <w:top w:val="single" w:sz="8" w:space="0" w:color="D3E9BF"/>
              <w:left w:val="nil"/>
              <w:bottom w:val="single" w:sz="8" w:space="0" w:color="D3E9BF"/>
              <w:right w:val="single" w:sz="8" w:space="0" w:color="D3E9BF"/>
            </w:tcBorders>
          </w:tcPr>
          <w:p w14:paraId="51253803" w14:textId="77777777" w:rsidR="0022046E" w:rsidRPr="00A51F45" w:rsidRDefault="0022046E" w:rsidP="00E83111">
            <w:pPr>
              <w:pStyle w:val="09Tabellentext-A"/>
              <w:spacing w:line="260" w:lineRule="atLeast"/>
              <w:rPr>
                <w:rFonts w:cs="Arial"/>
              </w:rPr>
            </w:pPr>
            <w:r w:rsidRPr="00A51F45">
              <w:rPr>
                <w:rFonts w:cs="Arial"/>
              </w:rPr>
              <w:fldChar w:fldCharType="begin">
                <w:ffData>
                  <w:name w:val="Text2"/>
                  <w:enabled/>
                  <w:calcOnExit w:val="0"/>
                  <w:textInput/>
                </w:ffData>
              </w:fldChar>
            </w:r>
            <w:bookmarkStart w:id="1" w:name="Text2"/>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bookmarkEnd w:id="1"/>
          </w:p>
        </w:tc>
      </w:tr>
      <w:tr w:rsidR="0022046E" w:rsidRPr="00A51F45" w14:paraId="74C3EE84" w14:textId="77777777" w:rsidTr="00A54AE9">
        <w:tc>
          <w:tcPr>
            <w:tcW w:w="5349" w:type="dxa"/>
            <w:tcBorders>
              <w:top w:val="single" w:sz="8" w:space="0" w:color="D3E9BF"/>
              <w:left w:val="single" w:sz="8" w:space="0" w:color="D3E9BF"/>
              <w:bottom w:val="single" w:sz="8" w:space="0" w:color="D3E9BF"/>
              <w:right w:val="nil"/>
            </w:tcBorders>
          </w:tcPr>
          <w:p w14:paraId="64BAE3A5" w14:textId="77777777" w:rsidR="0022046E" w:rsidRPr="00A51F45" w:rsidRDefault="0022046E"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Verfügbare Ressourcen</w:t>
            </w:r>
          </w:p>
          <w:p w14:paraId="70BC0C20" w14:textId="77777777" w:rsidR="0022046E" w:rsidRPr="00A51F45" w:rsidRDefault="0022046E" w:rsidP="000B7978">
            <w:pPr>
              <w:pStyle w:val="09Tabellentext-A"/>
              <w:spacing w:before="40" w:after="40" w:line="240" w:lineRule="auto"/>
              <w:textAlignment w:val="auto"/>
              <w:rPr>
                <w:rFonts w:cs="Arial"/>
              </w:rPr>
            </w:pPr>
            <w:r w:rsidRPr="00A51F45">
              <w:rPr>
                <w:rFonts w:cs="Arial"/>
                <w:lang w:bidi="de-DE"/>
              </w:rPr>
              <w:t>3. Die notwendigen Ressourcen für den Aufbau und den Betrieb des Qualitätsmanagements werden den Akteuren zur Verfügung gestellt (Zeitgefässe, Instrumente, Expertenwissen usw.). Ein deutliches Engagement der Schulleitung zur Sicherstellung der notwendigen Ressourcen ist wahrnehmbar und wird im Kollegium als Zeichen für die Ernsthaftigkeit des Engagements der Schulleitung für das Qualitätsmanagement wahrgenommen.</w:t>
            </w:r>
          </w:p>
        </w:tc>
        <w:tc>
          <w:tcPr>
            <w:tcW w:w="571" w:type="dxa"/>
            <w:tcBorders>
              <w:left w:val="nil"/>
            </w:tcBorders>
            <w:shd w:val="clear" w:color="auto" w:fill="CCDEE9"/>
          </w:tcPr>
          <w:p w14:paraId="792A29FF"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shd w:val="clear" w:color="auto" w:fill="CCDEE9"/>
          </w:tcPr>
          <w:p w14:paraId="619A1DEF"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right w:val="nil"/>
            </w:tcBorders>
            <w:shd w:val="clear" w:color="auto" w:fill="CCDEE9"/>
          </w:tcPr>
          <w:p w14:paraId="707B553A"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67" w:type="dxa"/>
            <w:tcBorders>
              <w:top w:val="single" w:sz="8" w:space="0" w:color="D3E9BF"/>
              <w:left w:val="nil"/>
              <w:bottom w:val="single" w:sz="8" w:space="0" w:color="D3E9BF"/>
              <w:right w:val="single" w:sz="8" w:space="0" w:color="D3E9BF"/>
            </w:tcBorders>
          </w:tcPr>
          <w:p w14:paraId="4681987E" w14:textId="77777777" w:rsidR="0022046E" w:rsidRPr="00A51F45" w:rsidRDefault="0022046E" w:rsidP="00E83111">
            <w:pPr>
              <w:pStyle w:val="09Tabellentext-A"/>
              <w:spacing w:line="260" w:lineRule="atLeast"/>
              <w:rPr>
                <w:rFonts w:cs="Arial"/>
              </w:rPr>
            </w:pPr>
            <w:r w:rsidRPr="00A51F45">
              <w:rPr>
                <w:rFonts w:cs="Arial"/>
              </w:rPr>
              <w:fldChar w:fldCharType="begin">
                <w:ffData>
                  <w:name w:val="Text3"/>
                  <w:enabled/>
                  <w:calcOnExit w:val="0"/>
                  <w:textInput/>
                </w:ffData>
              </w:fldChar>
            </w:r>
            <w:bookmarkStart w:id="2" w:name="Text3"/>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bookmarkEnd w:id="2"/>
          </w:p>
        </w:tc>
      </w:tr>
      <w:tr w:rsidR="0022046E" w:rsidRPr="00A51F45" w14:paraId="68999D37" w14:textId="77777777" w:rsidTr="00A54AE9">
        <w:tc>
          <w:tcPr>
            <w:tcW w:w="5349" w:type="dxa"/>
            <w:tcBorders>
              <w:top w:val="single" w:sz="8" w:space="0" w:color="D3E9BF"/>
              <w:left w:val="single" w:sz="8" w:space="0" w:color="D3E9BF"/>
              <w:bottom w:val="single" w:sz="8" w:space="0" w:color="D3E9BF"/>
              <w:right w:val="nil"/>
            </w:tcBorders>
          </w:tcPr>
          <w:p w14:paraId="1BA22881" w14:textId="77777777" w:rsidR="0022046E" w:rsidRPr="00A51F45" w:rsidRDefault="0022046E" w:rsidP="000B7978">
            <w:pPr>
              <w:widowControl w:val="0"/>
              <w:autoSpaceDE w:val="0"/>
              <w:autoSpaceDN w:val="0"/>
              <w:adjustRightInd w:val="0"/>
              <w:spacing w:before="60" w:after="60" w:line="240" w:lineRule="auto"/>
              <w:rPr>
                <w:rFonts w:cs="Arial"/>
                <w:b/>
                <w:bCs/>
                <w:sz w:val="18"/>
                <w:szCs w:val="18"/>
                <w:lang w:bidi="de-DE"/>
              </w:rPr>
            </w:pPr>
            <w:r w:rsidRPr="00A51F45">
              <w:rPr>
                <w:rFonts w:cs="Arial"/>
                <w:b/>
                <w:bCs/>
                <w:sz w:val="18"/>
                <w:szCs w:val="18"/>
                <w:lang w:bidi="de-DE"/>
              </w:rPr>
              <w:t>Q</w:t>
            </w:r>
            <w:bookmarkStart w:id="3" w:name="Text4"/>
            <w:r w:rsidRPr="00A51F45">
              <w:rPr>
                <w:rFonts w:cs="Arial"/>
                <w:b/>
                <w:bCs/>
                <w:sz w:val="18"/>
                <w:szCs w:val="18"/>
                <w:lang w:bidi="de-DE"/>
              </w:rPr>
              <w:t>-Dokumentation</w:t>
            </w:r>
          </w:p>
          <w:p w14:paraId="36F89BBB" w14:textId="05D20985" w:rsidR="0022046E" w:rsidRPr="00A51F45" w:rsidRDefault="0022046E" w:rsidP="000B7978">
            <w:pPr>
              <w:pStyle w:val="09Tabellentext-A"/>
              <w:spacing w:before="0" w:after="0" w:line="240" w:lineRule="auto"/>
              <w:rPr>
                <w:rFonts w:cs="Arial"/>
              </w:rPr>
            </w:pPr>
            <w:r w:rsidRPr="00A51F45">
              <w:rPr>
                <w:rFonts w:cs="Arial"/>
                <w:lang w:bidi="de-DE"/>
              </w:rPr>
              <w:t>4. Es gibt eine aussagekräftige, systematisch geführte, übersichtliche und kontinuierlich gewartete Q-Dokumentation. Darin sind die geltenden Q-Prozesse, die verfügbaren Instrumente, die realisierten Aktivitäten sowie wichtige Daten zur Schul- und Unterrichtsqualität dokumentiert (Q-Archiv). Die Q-Dokumentation ermöglicht es aussenstehenden Personen, sich einen Einblick in das praktizierte Qualitätsmanagement der Schule und in die Qualität der Schule zu verschaffen.</w:t>
            </w:r>
          </w:p>
        </w:tc>
        <w:tc>
          <w:tcPr>
            <w:tcW w:w="571" w:type="dxa"/>
            <w:tcBorders>
              <w:left w:val="nil"/>
            </w:tcBorders>
            <w:shd w:val="clear" w:color="auto" w:fill="CCDEE9"/>
          </w:tcPr>
          <w:p w14:paraId="7A7B179E"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shd w:val="clear" w:color="auto" w:fill="CCDEE9"/>
          </w:tcPr>
          <w:p w14:paraId="5F45FB90"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right w:val="nil"/>
            </w:tcBorders>
            <w:shd w:val="clear" w:color="auto" w:fill="CCDEE9"/>
          </w:tcPr>
          <w:p w14:paraId="1AD0A433"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67" w:type="dxa"/>
            <w:tcBorders>
              <w:top w:val="single" w:sz="8" w:space="0" w:color="D3E9BF"/>
              <w:left w:val="nil"/>
              <w:bottom w:val="single" w:sz="8" w:space="0" w:color="D3E9BF"/>
              <w:right w:val="single" w:sz="8" w:space="0" w:color="D3E9BF"/>
            </w:tcBorders>
          </w:tcPr>
          <w:p w14:paraId="5137E6AF" w14:textId="77777777" w:rsidR="0022046E" w:rsidRPr="00A51F45" w:rsidRDefault="0022046E" w:rsidP="00E83111">
            <w:pPr>
              <w:pStyle w:val="09Tabellentext-A"/>
              <w:spacing w:line="260" w:lineRule="atLeast"/>
              <w:rPr>
                <w:rFonts w:cs="Arial"/>
              </w:rPr>
            </w:pPr>
            <w:r w:rsidRPr="00A51F45">
              <w:rPr>
                <w:rFonts w:cs="Arial"/>
              </w:rPr>
              <w:fldChar w:fldCharType="begin">
                <w:ffData>
                  <w:name w:val="Text4"/>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bookmarkEnd w:id="3"/>
          </w:p>
        </w:tc>
      </w:tr>
      <w:tr w:rsidR="0022046E" w:rsidRPr="00A51F45" w14:paraId="1AEC4D69" w14:textId="77777777" w:rsidTr="00A54AE9">
        <w:tc>
          <w:tcPr>
            <w:tcW w:w="5349" w:type="dxa"/>
            <w:tcBorders>
              <w:top w:val="single" w:sz="8" w:space="0" w:color="D3E9BF"/>
              <w:left w:val="single" w:sz="8" w:space="0" w:color="D3E9BF"/>
              <w:bottom w:val="single" w:sz="8" w:space="0" w:color="D3E9BF"/>
              <w:right w:val="nil"/>
            </w:tcBorders>
            <w:shd w:val="clear" w:color="auto" w:fill="auto"/>
          </w:tcPr>
          <w:p w14:paraId="6831386B" w14:textId="77777777" w:rsidR="0022046E" w:rsidRPr="00A51F45" w:rsidRDefault="0022046E"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Verbindlichkeit</w:t>
            </w:r>
          </w:p>
          <w:p w14:paraId="434E6139" w14:textId="77777777" w:rsidR="0022046E" w:rsidRPr="00A51F45" w:rsidRDefault="0022046E" w:rsidP="000B7978">
            <w:pPr>
              <w:pStyle w:val="09Tabellentext-A"/>
              <w:spacing w:before="40" w:after="40" w:line="240" w:lineRule="auto"/>
              <w:textAlignment w:val="auto"/>
              <w:rPr>
                <w:rFonts w:cs="Arial"/>
                <w:i/>
              </w:rPr>
            </w:pPr>
            <w:r w:rsidRPr="00A51F45">
              <w:rPr>
                <w:rFonts w:cs="Arial"/>
                <w:lang w:bidi="de-DE"/>
              </w:rPr>
              <w:t>5. Verbindlichkeiten und Zuständigkeiten sind für den Bereich des Qualitätsmanagements klar definiert und institutionell festgelegt. Das Kollegium ist gut über geltende Verbindlichkeiten informiert und hält sich an die verbindlichen Vorgaben für die Qualitätsarbeit.</w:t>
            </w:r>
          </w:p>
        </w:tc>
        <w:tc>
          <w:tcPr>
            <w:tcW w:w="571" w:type="dxa"/>
            <w:tcBorders>
              <w:left w:val="nil"/>
            </w:tcBorders>
            <w:shd w:val="clear" w:color="auto" w:fill="CCDEE9"/>
          </w:tcPr>
          <w:p w14:paraId="30F4A751"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shd w:val="clear" w:color="auto" w:fill="CCDEE9"/>
          </w:tcPr>
          <w:p w14:paraId="34C39F93"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right w:val="nil"/>
            </w:tcBorders>
            <w:shd w:val="clear" w:color="auto" w:fill="CCDEE9"/>
          </w:tcPr>
          <w:p w14:paraId="4FCD9960"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67" w:type="dxa"/>
            <w:tcBorders>
              <w:top w:val="single" w:sz="8" w:space="0" w:color="D3E9BF"/>
              <w:left w:val="nil"/>
              <w:bottom w:val="single" w:sz="8" w:space="0" w:color="D3E9BF"/>
              <w:right w:val="single" w:sz="8" w:space="0" w:color="D3E9BF"/>
            </w:tcBorders>
          </w:tcPr>
          <w:p w14:paraId="1D81E2F3" w14:textId="77777777" w:rsidR="0022046E" w:rsidRPr="00A51F45" w:rsidRDefault="0022046E" w:rsidP="00E83111">
            <w:pPr>
              <w:pStyle w:val="09Tabellentext-A"/>
              <w:spacing w:line="260" w:lineRule="atLeast"/>
              <w:rPr>
                <w:rFonts w:cs="Arial"/>
              </w:rPr>
            </w:pPr>
            <w:r w:rsidRPr="00A51F45">
              <w:rPr>
                <w:rFonts w:cs="Arial"/>
              </w:rPr>
              <w:fldChar w:fldCharType="begin">
                <w:ffData>
                  <w:name w:val="Text5"/>
                  <w:enabled/>
                  <w:calcOnExit w:val="0"/>
                  <w:textInput/>
                </w:ffData>
              </w:fldChar>
            </w:r>
            <w:bookmarkStart w:id="4" w:name="Text5"/>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bookmarkEnd w:id="4"/>
          </w:p>
        </w:tc>
      </w:tr>
      <w:tr w:rsidR="0022046E" w:rsidRPr="00A51F45" w14:paraId="07F934C2" w14:textId="77777777" w:rsidTr="00A54AE9">
        <w:tc>
          <w:tcPr>
            <w:tcW w:w="5349" w:type="dxa"/>
            <w:tcBorders>
              <w:top w:val="single" w:sz="8" w:space="0" w:color="D3E9BF"/>
              <w:left w:val="single" w:sz="8" w:space="0" w:color="D3E9BF"/>
              <w:bottom w:val="single" w:sz="8" w:space="0" w:color="D3E9BF"/>
              <w:right w:val="nil"/>
            </w:tcBorders>
          </w:tcPr>
          <w:p w14:paraId="76627368" w14:textId="77777777" w:rsidR="0022046E" w:rsidRPr="00A51F45" w:rsidRDefault="0022046E"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Engagement der Schulleitung für das Qualitätsmanagement</w:t>
            </w:r>
          </w:p>
          <w:p w14:paraId="39F25AD0" w14:textId="77777777" w:rsidR="0022046E" w:rsidRPr="00A51F45" w:rsidRDefault="0022046E" w:rsidP="000B7978">
            <w:pPr>
              <w:pStyle w:val="09Tabellentext-A"/>
              <w:spacing w:before="40" w:after="40" w:line="240" w:lineRule="auto"/>
              <w:textAlignment w:val="auto"/>
              <w:rPr>
                <w:rFonts w:cs="Arial"/>
              </w:rPr>
            </w:pPr>
            <w:r w:rsidRPr="00A51F45">
              <w:rPr>
                <w:rFonts w:cs="Arial"/>
                <w:lang w:bidi="de-DE"/>
              </w:rPr>
              <w:t>6. Die Schulleitung betrachtet den Aufbau, die Umsetzung und die Weiterentwicklung eines funktionsfähigen und wirksamen Qualitätsmanagements als einen wichtigen Aspekt der Schulführungsaufgabe und vertritt die entsprechenden Anliegen mit persönlichem Engagement gegenüber der Lehrerschaft und dem übrigen Schulpersonal.</w:t>
            </w:r>
          </w:p>
        </w:tc>
        <w:tc>
          <w:tcPr>
            <w:tcW w:w="571" w:type="dxa"/>
            <w:tcBorders>
              <w:left w:val="nil"/>
            </w:tcBorders>
            <w:shd w:val="clear" w:color="auto" w:fill="CCDEE9"/>
          </w:tcPr>
          <w:p w14:paraId="2192A51F"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shd w:val="clear" w:color="auto" w:fill="CCDEE9"/>
          </w:tcPr>
          <w:p w14:paraId="11D55BA6"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right w:val="nil"/>
            </w:tcBorders>
            <w:shd w:val="clear" w:color="auto" w:fill="CCDEE9"/>
          </w:tcPr>
          <w:p w14:paraId="4129AA6C"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67" w:type="dxa"/>
            <w:tcBorders>
              <w:top w:val="single" w:sz="8" w:space="0" w:color="D3E9BF"/>
              <w:left w:val="nil"/>
              <w:bottom w:val="single" w:sz="8" w:space="0" w:color="D3E9BF"/>
              <w:right w:val="single" w:sz="8" w:space="0" w:color="D3E9BF"/>
            </w:tcBorders>
            <w:shd w:val="clear" w:color="auto" w:fill="auto"/>
          </w:tcPr>
          <w:p w14:paraId="767BD722" w14:textId="77777777" w:rsidR="0022046E" w:rsidRPr="00A51F45" w:rsidRDefault="0022046E" w:rsidP="00E83111">
            <w:pPr>
              <w:pStyle w:val="09Tabellentext-A"/>
              <w:spacing w:line="260" w:lineRule="atLeast"/>
              <w:rPr>
                <w:rFonts w:cs="Arial"/>
              </w:rPr>
            </w:pPr>
            <w:r w:rsidRPr="00A51F45">
              <w:rPr>
                <w:rFonts w:cs="Arial"/>
              </w:rPr>
              <w:fldChar w:fldCharType="begin">
                <w:ffData>
                  <w:name w:val="Text6"/>
                  <w:enabled/>
                  <w:calcOnExit w:val="0"/>
                  <w:textInput/>
                </w:ffData>
              </w:fldChar>
            </w:r>
            <w:bookmarkStart w:id="5" w:name="Text6"/>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bookmarkEnd w:id="5"/>
          </w:p>
        </w:tc>
      </w:tr>
      <w:tr w:rsidR="0022046E" w:rsidRPr="00A51F45" w14:paraId="03284B80" w14:textId="77777777" w:rsidTr="00A54AE9">
        <w:tc>
          <w:tcPr>
            <w:tcW w:w="5349" w:type="dxa"/>
            <w:tcBorders>
              <w:top w:val="single" w:sz="8" w:space="0" w:color="D3E9BF"/>
              <w:left w:val="single" w:sz="8" w:space="0" w:color="D3E9BF"/>
              <w:bottom w:val="single" w:sz="8" w:space="0" w:color="D3E9BF"/>
              <w:right w:val="nil"/>
            </w:tcBorders>
          </w:tcPr>
          <w:p w14:paraId="7E699E43" w14:textId="77777777" w:rsidR="0022046E" w:rsidRPr="00A51F45" w:rsidRDefault="0022046E"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Akzeptanz des Qualitätsmanagements im Kollegium</w:t>
            </w:r>
          </w:p>
          <w:p w14:paraId="34E95B7D" w14:textId="77777777" w:rsidR="0022046E" w:rsidRPr="00A51F45" w:rsidRDefault="0022046E" w:rsidP="000B7978">
            <w:pPr>
              <w:pStyle w:val="09Tabellentext-A"/>
              <w:spacing w:before="40" w:after="40" w:line="240" w:lineRule="auto"/>
              <w:textAlignment w:val="auto"/>
              <w:rPr>
                <w:rFonts w:cs="Arial"/>
              </w:rPr>
            </w:pPr>
            <w:r w:rsidRPr="00A51F45">
              <w:rPr>
                <w:rFonts w:cs="Arial"/>
                <w:lang w:bidi="de-DE"/>
              </w:rPr>
              <w:t>7. Die Q-Aktivitäten und -massnahmen der Schule haben im Kollegium eine gute Akzeptanz. Das Verhältnis von Aufwand und Ertrag wird als sinnvoll beurteilt.</w:t>
            </w:r>
          </w:p>
        </w:tc>
        <w:tc>
          <w:tcPr>
            <w:tcW w:w="571" w:type="dxa"/>
            <w:tcBorders>
              <w:left w:val="nil"/>
            </w:tcBorders>
            <w:shd w:val="clear" w:color="auto" w:fill="CCDEE9"/>
          </w:tcPr>
          <w:p w14:paraId="77679AA8"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shd w:val="clear" w:color="auto" w:fill="CCDEE9"/>
          </w:tcPr>
          <w:p w14:paraId="5CA50D79"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right w:val="nil"/>
            </w:tcBorders>
            <w:shd w:val="clear" w:color="auto" w:fill="CCDEE9"/>
          </w:tcPr>
          <w:p w14:paraId="4302D145"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67" w:type="dxa"/>
            <w:tcBorders>
              <w:top w:val="single" w:sz="8" w:space="0" w:color="D3E9BF"/>
              <w:left w:val="nil"/>
              <w:bottom w:val="single" w:sz="8" w:space="0" w:color="D3E9BF"/>
              <w:right w:val="single" w:sz="8" w:space="0" w:color="D3E9BF"/>
            </w:tcBorders>
            <w:shd w:val="clear" w:color="auto" w:fill="auto"/>
          </w:tcPr>
          <w:p w14:paraId="5E2316A3" w14:textId="77777777" w:rsidR="0022046E" w:rsidRPr="00A51F45" w:rsidRDefault="0022046E" w:rsidP="00E83111">
            <w:pPr>
              <w:pStyle w:val="09Tabellentext-A"/>
              <w:rPr>
                <w:rFonts w:cs="Arial"/>
              </w:rPr>
            </w:pPr>
            <w:r w:rsidRPr="00A51F45">
              <w:rPr>
                <w:rFonts w:cs="Arial"/>
              </w:rPr>
              <w:fldChar w:fldCharType="begin">
                <w:ffData>
                  <w:name w:val="Text7"/>
                  <w:enabled/>
                  <w:calcOnExit w:val="0"/>
                  <w:textInput/>
                </w:ffData>
              </w:fldChar>
            </w:r>
            <w:bookmarkStart w:id="6" w:name="Text7"/>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bookmarkEnd w:id="6"/>
          </w:p>
        </w:tc>
      </w:tr>
      <w:tr w:rsidR="0022046E" w:rsidRPr="00A51F45" w14:paraId="78B38738" w14:textId="77777777" w:rsidTr="00A54AE9">
        <w:tc>
          <w:tcPr>
            <w:tcW w:w="5349" w:type="dxa"/>
            <w:tcBorders>
              <w:top w:val="single" w:sz="8" w:space="0" w:color="D3E9BF"/>
              <w:left w:val="single" w:sz="8" w:space="0" w:color="D3E9BF"/>
              <w:bottom w:val="single" w:sz="8" w:space="0" w:color="D3E9BF"/>
              <w:right w:val="nil"/>
            </w:tcBorders>
            <w:shd w:val="clear" w:color="auto" w:fill="auto"/>
          </w:tcPr>
          <w:p w14:paraId="3BE530A3" w14:textId="77777777" w:rsidR="0022046E" w:rsidRPr="00A51F45" w:rsidRDefault="0022046E"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Auswirkungen auf die Schulqualität</w:t>
            </w:r>
          </w:p>
          <w:p w14:paraId="6287AD77" w14:textId="0AAEFD14" w:rsidR="0022046E" w:rsidRPr="00A51F45" w:rsidRDefault="0022046E" w:rsidP="000B7978">
            <w:pPr>
              <w:pStyle w:val="09Tabellentext-A"/>
              <w:spacing w:before="40" w:after="40" w:line="240" w:lineRule="auto"/>
              <w:textAlignment w:val="auto"/>
              <w:rPr>
                <w:rFonts w:cs="Arial"/>
                <w:i/>
              </w:rPr>
            </w:pPr>
            <w:r w:rsidRPr="00A51F45">
              <w:rPr>
                <w:rFonts w:cs="Arial"/>
                <w:lang w:bidi="de-DE"/>
              </w:rPr>
              <w:t>8. Im Erleben der betroffenen Personengruppen (Eltern, Schüler/innen, Schulbehörden, Lehrbetriebe usw.) ist spürbar, dass die Qualität und die Qualitätsverbesserung ein wichtiges</w:t>
            </w:r>
            <w:r w:rsidR="003D54E2">
              <w:rPr>
                <w:rFonts w:cs="Arial"/>
                <w:lang w:bidi="de-DE"/>
              </w:rPr>
              <w:t xml:space="preserve"> </w:t>
            </w:r>
            <w:r w:rsidRPr="00A51F45">
              <w:rPr>
                <w:rFonts w:cs="Arial"/>
                <w:lang w:bidi="de-DE"/>
              </w:rPr>
              <w:t>Anliegen der Schulleitung und der Lehrerschaft sind.</w:t>
            </w:r>
          </w:p>
        </w:tc>
        <w:tc>
          <w:tcPr>
            <w:tcW w:w="571" w:type="dxa"/>
            <w:tcBorders>
              <w:left w:val="nil"/>
            </w:tcBorders>
            <w:shd w:val="clear" w:color="auto" w:fill="CCDEE9"/>
          </w:tcPr>
          <w:p w14:paraId="0A168D51"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shd w:val="clear" w:color="auto" w:fill="CCDEE9"/>
          </w:tcPr>
          <w:p w14:paraId="1E382329"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right w:val="nil"/>
            </w:tcBorders>
            <w:shd w:val="clear" w:color="auto" w:fill="CCDEE9"/>
          </w:tcPr>
          <w:p w14:paraId="6AA9A15A" w14:textId="77777777" w:rsidR="0022046E" w:rsidRPr="00A51F45" w:rsidRDefault="0022046E"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67" w:type="dxa"/>
            <w:tcBorders>
              <w:top w:val="single" w:sz="8" w:space="0" w:color="D3E9BF"/>
              <w:left w:val="nil"/>
              <w:bottom w:val="single" w:sz="8" w:space="0" w:color="D3E9BF"/>
              <w:right w:val="single" w:sz="8" w:space="0" w:color="D3E9BF"/>
            </w:tcBorders>
            <w:shd w:val="clear" w:color="auto" w:fill="auto"/>
          </w:tcPr>
          <w:p w14:paraId="089FE226" w14:textId="77777777" w:rsidR="0022046E" w:rsidRPr="00A51F45" w:rsidRDefault="0022046E" w:rsidP="00E83111">
            <w:pPr>
              <w:pStyle w:val="09Tabellentext-A"/>
              <w:spacing w:line="260" w:lineRule="atLeast"/>
              <w:rPr>
                <w:rFonts w:cs="Arial"/>
              </w:rPr>
            </w:pPr>
            <w:r w:rsidRPr="00A51F45">
              <w:rPr>
                <w:rFonts w:cs="Arial"/>
              </w:rPr>
              <w:fldChar w:fldCharType="begin">
                <w:ffData>
                  <w:name w:val="Text8"/>
                  <w:enabled/>
                  <w:calcOnExit w:val="0"/>
                  <w:textInput/>
                </w:ffData>
              </w:fldChar>
            </w:r>
            <w:bookmarkStart w:id="7" w:name="Text8"/>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bookmarkEnd w:id="7"/>
          </w:p>
        </w:tc>
      </w:tr>
    </w:tbl>
    <w:p w14:paraId="4A3DF463" w14:textId="77777777" w:rsidR="004C6251" w:rsidRDefault="004C6251" w:rsidP="004C60A4">
      <w:pPr>
        <w:rPr>
          <w:b/>
          <w:bCs/>
        </w:rPr>
      </w:pPr>
    </w:p>
    <w:p w14:paraId="271ED36D" w14:textId="77777777" w:rsidR="004C6251" w:rsidRDefault="004C6251" w:rsidP="004C60A4">
      <w:pPr>
        <w:rPr>
          <w:b/>
          <w:bCs/>
        </w:rPr>
      </w:pPr>
    </w:p>
    <w:p w14:paraId="72CFB67D" w14:textId="45D568B5" w:rsidR="0019049E" w:rsidRPr="000B2FE0" w:rsidRDefault="00694650" w:rsidP="00E7650D">
      <w:pPr>
        <w:pageBreakBefore/>
        <w:rPr>
          <w:b/>
          <w:bCs/>
        </w:rPr>
      </w:pPr>
      <w:r w:rsidRPr="000B2FE0">
        <w:rPr>
          <w:b/>
          <w:bCs/>
        </w:rPr>
        <w:lastRenderedPageBreak/>
        <w:t>1.2</w:t>
      </w:r>
      <w:r w:rsidR="000B2FE0" w:rsidRPr="000B2FE0">
        <w:rPr>
          <w:b/>
          <w:bCs/>
        </w:rPr>
        <w:t xml:space="preserve"> Qualitätssichernde und -entwickelnde Personalführung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567"/>
        <w:gridCol w:w="567"/>
        <w:gridCol w:w="567"/>
        <w:gridCol w:w="2671"/>
      </w:tblGrid>
      <w:tr w:rsidR="000B28B0" w:rsidRPr="00A51F45" w14:paraId="76938CF3" w14:textId="77777777" w:rsidTr="00A54AE9">
        <w:tc>
          <w:tcPr>
            <w:tcW w:w="5353" w:type="dxa"/>
            <w:tcBorders>
              <w:top w:val="nil"/>
              <w:left w:val="nil"/>
              <w:bottom w:val="single" w:sz="8" w:space="0" w:color="FFFFFF"/>
              <w:right w:val="single" w:sz="8" w:space="0" w:color="FFFFFF"/>
            </w:tcBorders>
            <w:shd w:val="clear" w:color="auto" w:fill="D9D9D9"/>
          </w:tcPr>
          <w:p w14:paraId="760ECAEA" w14:textId="77777777" w:rsidR="000B28B0" w:rsidRPr="00A51F45" w:rsidRDefault="000B28B0" w:rsidP="00130DE9">
            <w:pPr>
              <w:pStyle w:val="09Tabellentext-A"/>
              <w:spacing w:before="0"/>
              <w:rPr>
                <w:rFonts w:cs="Arial"/>
              </w:rPr>
            </w:pPr>
            <w:r w:rsidRPr="00A51F45">
              <w:rPr>
                <w:rFonts w:cs="Arial"/>
              </w:rPr>
              <w:t>Q2E-Standards (Indikatoren)</w:t>
            </w:r>
          </w:p>
        </w:tc>
        <w:tc>
          <w:tcPr>
            <w:tcW w:w="1701" w:type="dxa"/>
            <w:gridSpan w:val="3"/>
            <w:tcBorders>
              <w:top w:val="nil"/>
              <w:left w:val="single" w:sz="8" w:space="0" w:color="FFFFFF"/>
              <w:bottom w:val="single" w:sz="8" w:space="0" w:color="FFFFFF"/>
              <w:right w:val="single" w:sz="8" w:space="0" w:color="FFFFFF"/>
            </w:tcBorders>
            <w:shd w:val="clear" w:color="auto" w:fill="CCDEE9"/>
          </w:tcPr>
          <w:p w14:paraId="308B6FEA" w14:textId="77777777" w:rsidR="000B28B0" w:rsidRPr="00A51F45" w:rsidRDefault="000B28B0" w:rsidP="00130DE9">
            <w:pPr>
              <w:pStyle w:val="09Tabellentext-A"/>
              <w:spacing w:before="0"/>
              <w:jc w:val="center"/>
              <w:rPr>
                <w:rFonts w:cs="Arial"/>
              </w:rPr>
            </w:pPr>
            <w:r w:rsidRPr="00A51F45">
              <w:rPr>
                <w:rFonts w:cs="Arial"/>
              </w:rPr>
              <w:t xml:space="preserve">Einschätzung </w:t>
            </w:r>
          </w:p>
        </w:tc>
        <w:tc>
          <w:tcPr>
            <w:tcW w:w="2671" w:type="dxa"/>
            <w:tcBorders>
              <w:top w:val="nil"/>
              <w:left w:val="single" w:sz="8" w:space="0" w:color="FFFFFF"/>
              <w:bottom w:val="single" w:sz="8" w:space="0" w:color="FFFFFF"/>
              <w:right w:val="nil"/>
            </w:tcBorders>
            <w:shd w:val="clear" w:color="auto" w:fill="CCDEE9"/>
          </w:tcPr>
          <w:p w14:paraId="7051360D" w14:textId="77777777" w:rsidR="000B28B0" w:rsidRPr="00A51F45" w:rsidRDefault="000B28B0" w:rsidP="00130DE9">
            <w:pPr>
              <w:pStyle w:val="09Tabellentext-A"/>
              <w:spacing w:before="0"/>
              <w:rPr>
                <w:rFonts w:cs="Arial"/>
              </w:rPr>
            </w:pPr>
            <w:r w:rsidRPr="00A51F45">
              <w:rPr>
                <w:rFonts w:cs="Arial"/>
              </w:rPr>
              <w:t>Notizen</w:t>
            </w:r>
          </w:p>
        </w:tc>
      </w:tr>
      <w:tr w:rsidR="00A54AE9" w:rsidRPr="00A51F45" w14:paraId="693F5462" w14:textId="77777777" w:rsidTr="00A54AE9">
        <w:trPr>
          <w:tblHeader/>
        </w:trPr>
        <w:tc>
          <w:tcPr>
            <w:tcW w:w="5353" w:type="dxa"/>
            <w:tcBorders>
              <w:top w:val="single" w:sz="8" w:space="0" w:color="FFFFFF"/>
              <w:left w:val="nil"/>
              <w:bottom w:val="single" w:sz="8" w:space="0" w:color="D3E9BF"/>
              <w:right w:val="single" w:sz="8" w:space="0" w:color="FFFFFF"/>
            </w:tcBorders>
            <w:shd w:val="clear" w:color="auto" w:fill="D9D9D9"/>
          </w:tcPr>
          <w:p w14:paraId="15934CC7" w14:textId="77777777" w:rsidR="000B28B0" w:rsidRPr="00A51F45" w:rsidRDefault="000B28B0" w:rsidP="00130DE9">
            <w:pPr>
              <w:pStyle w:val="09Tabellentext-A"/>
              <w:spacing w:before="0"/>
              <w:rPr>
                <w:rFonts w:cs="Arial"/>
              </w:rPr>
            </w:pPr>
            <w:r w:rsidRPr="00A51F45">
              <w:rPr>
                <w:rFonts w:cs="Arial"/>
              </w:rPr>
              <w:t>Stufe 3: Praxis ist auf gutem Niveau entwickelt</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4EF52391" w14:textId="77777777" w:rsidR="000B28B0" w:rsidRPr="00A51F45" w:rsidRDefault="000B28B0" w:rsidP="00130DE9">
            <w:pPr>
              <w:pStyle w:val="09Tabellentext-A"/>
              <w:spacing w:before="0"/>
              <w:jc w:val="center"/>
              <w:rPr>
                <w:rFonts w:cs="Arial"/>
              </w:rPr>
            </w:pPr>
            <w:r w:rsidRPr="00A51F45">
              <w:rPr>
                <w:rFonts w:cs="Arial"/>
              </w:rPr>
              <w:t>Ja</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2D625123" w14:textId="77777777" w:rsidR="000B28B0" w:rsidRPr="00A51F45" w:rsidRDefault="000B28B0" w:rsidP="00130DE9">
            <w:pPr>
              <w:pStyle w:val="09Tabellentext-A"/>
              <w:spacing w:before="0"/>
              <w:jc w:val="center"/>
              <w:rPr>
                <w:rFonts w:cs="Arial"/>
              </w:rPr>
            </w:pPr>
            <w:r w:rsidRPr="00A51F45">
              <w:rPr>
                <w:rFonts w:cs="Arial"/>
              </w:rPr>
              <w:t>Teils</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2FCF6EED" w14:textId="77777777" w:rsidR="000B28B0" w:rsidRPr="00A51F45" w:rsidRDefault="000B28B0" w:rsidP="00130DE9">
            <w:pPr>
              <w:pStyle w:val="09Tabellentext-A"/>
              <w:spacing w:before="0"/>
              <w:jc w:val="center"/>
              <w:rPr>
                <w:rFonts w:cs="Arial"/>
              </w:rPr>
            </w:pPr>
            <w:r w:rsidRPr="00A51F45">
              <w:rPr>
                <w:rFonts w:cs="Arial"/>
              </w:rPr>
              <w:t>Nein</w:t>
            </w:r>
          </w:p>
        </w:tc>
        <w:tc>
          <w:tcPr>
            <w:tcW w:w="2671" w:type="dxa"/>
            <w:tcBorders>
              <w:top w:val="single" w:sz="8" w:space="0" w:color="FFFFFF"/>
              <w:left w:val="single" w:sz="8" w:space="0" w:color="FFFFFF"/>
              <w:bottom w:val="single" w:sz="8" w:space="0" w:color="D3E9BF"/>
              <w:right w:val="nil"/>
            </w:tcBorders>
            <w:shd w:val="clear" w:color="auto" w:fill="CCDEE9"/>
          </w:tcPr>
          <w:p w14:paraId="43DF5150" w14:textId="77777777" w:rsidR="000B28B0" w:rsidRPr="00A51F45" w:rsidRDefault="000B28B0" w:rsidP="00130DE9">
            <w:pPr>
              <w:pStyle w:val="09Tabellentext-A"/>
              <w:spacing w:before="0"/>
              <w:rPr>
                <w:rFonts w:cs="Arial"/>
              </w:rPr>
            </w:pPr>
          </w:p>
        </w:tc>
      </w:tr>
      <w:tr w:rsidR="000B28B0" w:rsidRPr="00A51F45" w14:paraId="07902C81" w14:textId="77777777" w:rsidTr="00A54AE9">
        <w:tc>
          <w:tcPr>
            <w:tcW w:w="5353" w:type="dxa"/>
            <w:tcBorders>
              <w:top w:val="single" w:sz="8" w:space="0" w:color="D3E9BF"/>
              <w:left w:val="single" w:sz="8" w:space="0" w:color="D3E9BF"/>
              <w:bottom w:val="single" w:sz="8" w:space="0" w:color="D3E9BF"/>
              <w:right w:val="nil"/>
            </w:tcBorders>
            <w:shd w:val="clear" w:color="auto" w:fill="auto"/>
          </w:tcPr>
          <w:p w14:paraId="3D952A23" w14:textId="77777777" w:rsidR="000B28B0" w:rsidRPr="00A51F45" w:rsidRDefault="000B28B0"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Bewusste/gezielte Personalförderung</w:t>
            </w:r>
          </w:p>
          <w:p w14:paraId="1E7E6831" w14:textId="77777777" w:rsidR="000B28B0" w:rsidRPr="00A51F45" w:rsidRDefault="000B28B0" w:rsidP="000B7978">
            <w:pPr>
              <w:widowControl w:val="0"/>
              <w:autoSpaceDE w:val="0"/>
              <w:autoSpaceDN w:val="0"/>
              <w:adjustRightInd w:val="0"/>
              <w:spacing w:before="40" w:after="40" w:line="240" w:lineRule="auto"/>
              <w:rPr>
                <w:rFonts w:cs="Arial"/>
                <w:sz w:val="18"/>
                <w:szCs w:val="18"/>
                <w:lang w:bidi="de-DE"/>
              </w:rPr>
            </w:pPr>
            <w:r w:rsidRPr="00A51F45">
              <w:rPr>
                <w:rFonts w:cs="Arial"/>
                <w:sz w:val="18"/>
                <w:szCs w:val="18"/>
                <w:lang w:bidi="de-DE"/>
              </w:rPr>
              <w:t>9. Es gibt an der Schule eine sorgfältig geplante und bewusst eingesetzte Personalförderung.</w:t>
            </w:r>
          </w:p>
          <w:p w14:paraId="726FF3B8" w14:textId="77777777" w:rsidR="000B28B0" w:rsidRPr="00A51F45" w:rsidRDefault="000B28B0" w:rsidP="000B7978">
            <w:pPr>
              <w:pStyle w:val="09Tabellentext-A"/>
              <w:spacing w:before="40" w:after="40" w:line="240" w:lineRule="auto"/>
              <w:textAlignment w:val="auto"/>
              <w:rPr>
                <w:rFonts w:cs="Arial"/>
                <w:i/>
              </w:rPr>
            </w:pPr>
            <w:r w:rsidRPr="00A51F45">
              <w:rPr>
                <w:rFonts w:cs="Arial"/>
                <w:lang w:bidi="de-DE"/>
              </w:rPr>
              <w:t xml:space="preserve">Sie erfolgt nach transparenten Zielen, Grundsätzen und Kriterien und berücksichtigt einen doppelten Fokus: </w:t>
            </w:r>
            <w:r w:rsidRPr="00A51F45">
              <w:rPr>
                <w:rFonts w:cs="Arial"/>
                <w:lang w:bidi="de-DE"/>
              </w:rPr>
              <w:br/>
              <w:t xml:space="preserve">a) Weiterentwicklung der Ressourcen der einzelnen Lehrpersonen und </w:t>
            </w:r>
            <w:r w:rsidRPr="00A51F45">
              <w:rPr>
                <w:rFonts w:cs="Arial"/>
                <w:lang w:bidi="de-DE"/>
              </w:rPr>
              <w:br/>
              <w:t>b) Umsetzung der strategischen Ziele der Schule</w:t>
            </w:r>
          </w:p>
        </w:tc>
        <w:tc>
          <w:tcPr>
            <w:tcW w:w="567" w:type="dxa"/>
            <w:tcBorders>
              <w:top w:val="single" w:sz="8" w:space="0" w:color="FFFFFF"/>
              <w:left w:val="nil"/>
              <w:bottom w:val="single" w:sz="8" w:space="0" w:color="FFFFFF"/>
              <w:right w:val="single" w:sz="8" w:space="0" w:color="FFFFFF"/>
            </w:tcBorders>
            <w:shd w:val="clear" w:color="auto" w:fill="CCDEE9"/>
          </w:tcPr>
          <w:p w14:paraId="4BE5C477"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48AEF55A"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7B075BA7"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4540D54" w14:textId="77777777" w:rsidR="000B28B0" w:rsidRPr="00A51F45" w:rsidRDefault="000B28B0"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B28B0" w:rsidRPr="00A51F45" w14:paraId="0EE97243" w14:textId="77777777" w:rsidTr="00A54AE9">
        <w:tc>
          <w:tcPr>
            <w:tcW w:w="5353" w:type="dxa"/>
            <w:tcBorders>
              <w:top w:val="single" w:sz="8" w:space="0" w:color="D3E9BF"/>
              <w:left w:val="single" w:sz="8" w:space="0" w:color="D3E9BF"/>
              <w:bottom w:val="single" w:sz="8" w:space="0" w:color="D3E9BF"/>
              <w:right w:val="nil"/>
            </w:tcBorders>
          </w:tcPr>
          <w:p w14:paraId="4108144D" w14:textId="77777777" w:rsidR="000B28B0" w:rsidRPr="00A51F45" w:rsidRDefault="000B28B0"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Einblick in die Arbeitsqualität der Mitarbeitenden</w:t>
            </w:r>
          </w:p>
          <w:p w14:paraId="6DFF93BA" w14:textId="77777777" w:rsidR="000B28B0" w:rsidRPr="00A51F45" w:rsidRDefault="000B28B0" w:rsidP="000B7978">
            <w:pPr>
              <w:pStyle w:val="09Tabellentext-A"/>
              <w:spacing w:before="40" w:after="40" w:line="240" w:lineRule="auto"/>
              <w:textAlignment w:val="auto"/>
              <w:rPr>
                <w:rFonts w:cs="Arial"/>
              </w:rPr>
            </w:pPr>
            <w:r w:rsidRPr="00A51F45">
              <w:rPr>
                <w:rFonts w:cs="Arial"/>
                <w:lang w:bidi="de-DE"/>
              </w:rPr>
              <w:t>10. Die Schulleitung verschafft sich mit geeigneten Instrumenten ein datengestütztes Bild über die Arbeitsqualität der Mitarbeitenden (z.B. Instrumente zur Unterrichtsbeobachtung, Fragebogen für Schüler/innenbefragungen usw.).</w:t>
            </w:r>
            <w:r w:rsidRPr="00A51F45">
              <w:rPr>
                <w:rFonts w:cs="Arial"/>
                <w:lang w:bidi="de-DE"/>
              </w:rPr>
              <w:br/>
              <w:t xml:space="preserve">Die Qualitätserfassung und -beurteilung der Mitarbeitenden geschieht mit der notwendigen Sachkompetenz und entlang von explizit festgelegten Kriterien. </w:t>
            </w:r>
            <w:r w:rsidRPr="00A51F45">
              <w:rPr>
                <w:rFonts w:cs="Arial"/>
                <w:lang w:bidi="de-DE"/>
              </w:rPr>
              <w:br/>
              <w:t>Der Prozess und die Kriterien sind für die Mitarbeitenden transparent.</w:t>
            </w:r>
          </w:p>
        </w:tc>
        <w:tc>
          <w:tcPr>
            <w:tcW w:w="567" w:type="dxa"/>
            <w:tcBorders>
              <w:top w:val="single" w:sz="8" w:space="0" w:color="FFFFFF"/>
              <w:left w:val="nil"/>
              <w:bottom w:val="single" w:sz="8" w:space="0" w:color="FFFFFF"/>
              <w:right w:val="single" w:sz="8" w:space="0" w:color="FFFFFF"/>
            </w:tcBorders>
            <w:shd w:val="clear" w:color="auto" w:fill="CCDEE9"/>
          </w:tcPr>
          <w:p w14:paraId="00D34AE6"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44ED04A3"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53D7CC10"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18BC67DE" w14:textId="77777777" w:rsidR="000B28B0" w:rsidRPr="00A51F45" w:rsidRDefault="000B28B0" w:rsidP="00E83111">
            <w:pPr>
              <w:pStyle w:val="09Tabellentext-A"/>
              <w:spacing w:line="260" w:lineRule="atLeast"/>
              <w:rPr>
                <w:rFonts w:cs="Arial"/>
              </w:rPr>
            </w:pPr>
            <w:r w:rsidRPr="00A51F45">
              <w:rPr>
                <w:rFonts w:cs="Arial"/>
              </w:rPr>
              <w:fldChar w:fldCharType="begin">
                <w:ffData>
                  <w:name w:val="Text2"/>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B28B0" w:rsidRPr="00A51F45" w14:paraId="09A341E8" w14:textId="77777777" w:rsidTr="00A54AE9">
        <w:tc>
          <w:tcPr>
            <w:tcW w:w="5353" w:type="dxa"/>
            <w:tcBorders>
              <w:top w:val="single" w:sz="8" w:space="0" w:color="D3E9BF"/>
              <w:left w:val="single" w:sz="8" w:space="0" w:color="D3E9BF"/>
              <w:bottom w:val="single" w:sz="8" w:space="0" w:color="D3E9BF"/>
              <w:right w:val="nil"/>
            </w:tcBorders>
          </w:tcPr>
          <w:p w14:paraId="2CD13A2D" w14:textId="77777777" w:rsidR="000B28B0" w:rsidRPr="00A51F45" w:rsidRDefault="000B28B0"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Thematisierung der Arbeitsqualität/Mitarbeitendengespräche</w:t>
            </w:r>
          </w:p>
          <w:p w14:paraId="71B18EE9" w14:textId="77777777" w:rsidR="000B28B0" w:rsidRPr="00A51F45" w:rsidRDefault="000B28B0" w:rsidP="000B7978">
            <w:pPr>
              <w:pStyle w:val="09Tabellentext-A"/>
              <w:spacing w:before="40" w:after="40" w:line="240" w:lineRule="auto"/>
              <w:textAlignment w:val="auto"/>
              <w:rPr>
                <w:rFonts w:cs="Arial"/>
                <w:lang w:bidi="de-DE"/>
              </w:rPr>
            </w:pPr>
            <w:r w:rsidRPr="00A51F45">
              <w:rPr>
                <w:rFonts w:cs="Arial"/>
                <w:lang w:bidi="de-DE"/>
              </w:rPr>
              <w:t>11. Die Stärken und Schwächen der einzelnen Mitarbeitenden werden von der Schulleitung differenziert wahrgenommen und im geeigneten Rahmen thematisiert. Die Thematisierung der Arbeitsqualität findet «förderorientiert» statt, d.h. bei kritischen Rückmeldungen steht die gemeinsame Suche nach Förderungsmassnahmen im Vordergrund.</w:t>
            </w:r>
          </w:p>
        </w:tc>
        <w:tc>
          <w:tcPr>
            <w:tcW w:w="567" w:type="dxa"/>
            <w:tcBorders>
              <w:top w:val="single" w:sz="8" w:space="0" w:color="FFFFFF"/>
              <w:left w:val="nil"/>
              <w:bottom w:val="single" w:sz="8" w:space="0" w:color="FFFFFF"/>
              <w:right w:val="single" w:sz="8" w:space="0" w:color="FFFFFF"/>
            </w:tcBorders>
            <w:shd w:val="clear" w:color="auto" w:fill="CCDEE9"/>
          </w:tcPr>
          <w:p w14:paraId="43C4742F"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62AA0C82"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30AEC479"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3BB4295A" w14:textId="77777777" w:rsidR="000B28B0" w:rsidRPr="00A51F45" w:rsidRDefault="000B28B0" w:rsidP="00E83111">
            <w:pPr>
              <w:pStyle w:val="09Tabellentext-A"/>
              <w:spacing w:line="260" w:lineRule="atLeast"/>
              <w:rPr>
                <w:rFonts w:cs="Arial"/>
              </w:rPr>
            </w:pPr>
            <w:r w:rsidRPr="00A51F45">
              <w:rPr>
                <w:rFonts w:cs="Arial"/>
              </w:rPr>
              <w:fldChar w:fldCharType="begin">
                <w:ffData>
                  <w:name w:val="Text3"/>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B28B0" w:rsidRPr="00A51F45" w14:paraId="3533F5D4" w14:textId="77777777" w:rsidTr="00A54AE9">
        <w:tc>
          <w:tcPr>
            <w:tcW w:w="5353" w:type="dxa"/>
            <w:tcBorders>
              <w:top w:val="single" w:sz="8" w:space="0" w:color="D3E9BF"/>
              <w:left w:val="single" w:sz="8" w:space="0" w:color="D3E9BF"/>
              <w:bottom w:val="single" w:sz="8" w:space="0" w:color="D3E9BF"/>
              <w:right w:val="nil"/>
            </w:tcBorders>
            <w:shd w:val="clear" w:color="auto" w:fill="auto"/>
          </w:tcPr>
          <w:p w14:paraId="57241D73" w14:textId="77777777" w:rsidR="000B28B0" w:rsidRPr="00A51F45" w:rsidRDefault="000B28B0" w:rsidP="000B7978">
            <w:pPr>
              <w:widowControl w:val="0"/>
              <w:autoSpaceDE w:val="0"/>
              <w:autoSpaceDN w:val="0"/>
              <w:adjustRightInd w:val="0"/>
              <w:spacing w:before="40" w:after="40" w:line="240" w:lineRule="auto"/>
              <w:rPr>
                <w:rFonts w:cs="Arial"/>
                <w:b/>
                <w:bCs/>
                <w:sz w:val="18"/>
                <w:szCs w:val="18"/>
                <w:lang w:bidi="de-DE"/>
              </w:rPr>
            </w:pPr>
            <w:r w:rsidRPr="00A51F45">
              <w:rPr>
                <w:rFonts w:cs="Arial"/>
                <w:sz w:val="18"/>
                <w:lang w:bidi="de-DE"/>
              </w:rPr>
              <w:t>12. Es findet in regelmässigem Rhythmus ein Mitarbeitendengespräch (MAG) statt mit klarer, transparenter Struktur. Das MAG wird als Ort genutzt und erfahren, wo die Qualität der Schule und des Unterrichts besprochen wird und wo die individuelle Qualitätsentwicklung mit Hilfe von Zielvereinbarungen verbindlich festgelegt wird.</w:t>
            </w:r>
          </w:p>
        </w:tc>
        <w:tc>
          <w:tcPr>
            <w:tcW w:w="567" w:type="dxa"/>
            <w:tcBorders>
              <w:top w:val="single" w:sz="8" w:space="0" w:color="FFFFFF"/>
              <w:left w:val="nil"/>
              <w:bottom w:val="single" w:sz="8" w:space="0" w:color="FFFFFF"/>
              <w:right w:val="single" w:sz="8" w:space="0" w:color="FFFFFF"/>
            </w:tcBorders>
            <w:shd w:val="clear" w:color="auto" w:fill="CCDEE9"/>
          </w:tcPr>
          <w:p w14:paraId="1F8A9926"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23220E83"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6C938AE8"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344E5E2" w14:textId="77777777" w:rsidR="000B28B0" w:rsidRPr="00A51F45" w:rsidRDefault="000B28B0" w:rsidP="00E83111">
            <w:pPr>
              <w:pStyle w:val="09Tabellentext-A"/>
              <w:spacing w:line="260" w:lineRule="atLeast"/>
              <w:rPr>
                <w:rFonts w:cs="Arial"/>
              </w:rPr>
            </w:pPr>
            <w:r w:rsidRPr="00A51F45">
              <w:rPr>
                <w:rFonts w:cs="Arial"/>
              </w:rPr>
              <w:fldChar w:fldCharType="begin">
                <w:ffData>
                  <w:name w:val="Text4"/>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B28B0" w:rsidRPr="00A51F45" w14:paraId="37319741" w14:textId="77777777" w:rsidTr="00A54AE9">
        <w:tc>
          <w:tcPr>
            <w:tcW w:w="5353" w:type="dxa"/>
            <w:tcBorders>
              <w:top w:val="single" w:sz="8" w:space="0" w:color="D3E9BF"/>
              <w:left w:val="single" w:sz="8" w:space="0" w:color="D3E9BF"/>
              <w:bottom w:val="single" w:sz="8" w:space="0" w:color="D3E9BF"/>
              <w:right w:val="nil"/>
            </w:tcBorders>
            <w:shd w:val="clear" w:color="auto" w:fill="auto"/>
          </w:tcPr>
          <w:p w14:paraId="256AA10E" w14:textId="77777777" w:rsidR="000B28B0" w:rsidRPr="00A51F45" w:rsidRDefault="000B28B0"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Auswahl und Einführung neuer Lehrpersonen</w:t>
            </w:r>
          </w:p>
          <w:p w14:paraId="06B1642A" w14:textId="77777777" w:rsidR="000B28B0" w:rsidRPr="00A51F45" w:rsidRDefault="000B28B0" w:rsidP="000B7978">
            <w:pPr>
              <w:pStyle w:val="09Tabellentext-A"/>
              <w:spacing w:before="40" w:after="40" w:line="240" w:lineRule="auto"/>
              <w:textAlignment w:val="auto"/>
              <w:rPr>
                <w:rFonts w:cs="Arial"/>
                <w:lang w:bidi="de-DE"/>
              </w:rPr>
            </w:pPr>
            <w:r w:rsidRPr="00A51F45">
              <w:rPr>
                <w:rFonts w:cs="Arial"/>
                <w:lang w:bidi="de-DE"/>
              </w:rPr>
              <w:t>13. Im Rahmen des Personalauswahlverfahrens werden explizit und systematisch Abklärungen vorgenommen bzgl. Übereinstimmung der persönlichen Voraussetzungen mit den schuleigenen Qualitätsansprüchen.</w:t>
            </w:r>
          </w:p>
        </w:tc>
        <w:tc>
          <w:tcPr>
            <w:tcW w:w="567" w:type="dxa"/>
            <w:tcBorders>
              <w:top w:val="single" w:sz="8" w:space="0" w:color="FFFFFF"/>
              <w:left w:val="nil"/>
              <w:bottom w:val="single" w:sz="8" w:space="0" w:color="FFFFFF"/>
              <w:right w:val="single" w:sz="8" w:space="0" w:color="FFFFFF"/>
            </w:tcBorders>
            <w:shd w:val="clear" w:color="auto" w:fill="CCDEE9"/>
          </w:tcPr>
          <w:p w14:paraId="5E5C5D12"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86B7620"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6D9F6364"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16B4F542" w14:textId="77777777" w:rsidR="000B28B0" w:rsidRPr="00A51F45" w:rsidRDefault="000B28B0" w:rsidP="00E83111">
            <w:pPr>
              <w:pStyle w:val="09Tabellentext-A"/>
              <w:spacing w:line="260" w:lineRule="atLeast"/>
              <w:rPr>
                <w:rFonts w:cs="Arial"/>
              </w:rPr>
            </w:pPr>
            <w:r w:rsidRPr="00A51F45">
              <w:rPr>
                <w:rFonts w:cs="Arial"/>
              </w:rPr>
              <w:fldChar w:fldCharType="begin">
                <w:ffData>
                  <w:name w:val="Text5"/>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B28B0" w:rsidRPr="00A51F45" w14:paraId="4E81291A" w14:textId="77777777" w:rsidTr="00A54AE9">
        <w:tc>
          <w:tcPr>
            <w:tcW w:w="5353" w:type="dxa"/>
            <w:tcBorders>
              <w:top w:val="single" w:sz="8" w:space="0" w:color="D3E9BF"/>
              <w:left w:val="single" w:sz="8" w:space="0" w:color="D3E9BF"/>
              <w:bottom w:val="single" w:sz="8" w:space="0" w:color="D3E9BF"/>
              <w:right w:val="nil"/>
            </w:tcBorders>
          </w:tcPr>
          <w:p w14:paraId="04846DE3" w14:textId="77777777" w:rsidR="000B28B0" w:rsidRPr="00A51F45" w:rsidRDefault="000B28B0" w:rsidP="000B7978">
            <w:pPr>
              <w:widowControl w:val="0"/>
              <w:autoSpaceDE w:val="0"/>
              <w:autoSpaceDN w:val="0"/>
              <w:adjustRightInd w:val="0"/>
              <w:spacing w:before="40" w:after="40" w:line="240" w:lineRule="auto"/>
              <w:rPr>
                <w:rFonts w:cs="Arial"/>
                <w:b/>
                <w:bCs/>
                <w:sz w:val="18"/>
                <w:szCs w:val="18"/>
                <w:lang w:bidi="de-DE"/>
              </w:rPr>
            </w:pPr>
            <w:r w:rsidRPr="00A51F45">
              <w:rPr>
                <w:rFonts w:cs="Arial"/>
                <w:sz w:val="18"/>
                <w:lang w:bidi="de-DE"/>
              </w:rPr>
              <w:t>14. Die Einführung der neuen Lehrkräfte in die schulkulturellen Eigenheiten, in die Anforderungen des Berufsalltags, in das schulinterne Qualitätskonzept u.a. wird institutionell begleitet (z.B. schulinternes Mentorat). Die dafür notwendigen personellen Ressourcen sind bereitgestellt.</w:t>
            </w:r>
          </w:p>
        </w:tc>
        <w:tc>
          <w:tcPr>
            <w:tcW w:w="567" w:type="dxa"/>
            <w:tcBorders>
              <w:top w:val="single" w:sz="8" w:space="0" w:color="FFFFFF"/>
              <w:left w:val="nil"/>
              <w:bottom w:val="single" w:sz="8" w:space="0" w:color="FFFFFF"/>
              <w:right w:val="single" w:sz="8" w:space="0" w:color="FFFFFF"/>
            </w:tcBorders>
            <w:shd w:val="clear" w:color="auto" w:fill="CCDEE9"/>
          </w:tcPr>
          <w:p w14:paraId="677845B3"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0C16D2A0"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629AFB7F"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EAF19E4" w14:textId="77777777" w:rsidR="000B28B0" w:rsidRPr="00A51F45" w:rsidRDefault="000B28B0" w:rsidP="00E83111">
            <w:pPr>
              <w:pStyle w:val="09Tabellentext-A"/>
              <w:spacing w:line="260" w:lineRule="atLeast"/>
              <w:rPr>
                <w:rFonts w:cs="Arial"/>
              </w:rPr>
            </w:pPr>
            <w:r w:rsidRPr="00A51F45">
              <w:rPr>
                <w:rFonts w:cs="Arial"/>
              </w:rPr>
              <w:fldChar w:fldCharType="begin">
                <w:ffData>
                  <w:name w:val="Text6"/>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B28B0" w:rsidRPr="00A51F45" w14:paraId="1831C7AE" w14:textId="77777777" w:rsidTr="00A54AE9">
        <w:tc>
          <w:tcPr>
            <w:tcW w:w="5353" w:type="dxa"/>
            <w:tcBorders>
              <w:top w:val="single" w:sz="8" w:space="0" w:color="D3E9BF"/>
              <w:left w:val="single" w:sz="8" w:space="0" w:color="D3E9BF"/>
              <w:bottom w:val="single" w:sz="8" w:space="0" w:color="D3E9BF"/>
              <w:right w:val="nil"/>
            </w:tcBorders>
          </w:tcPr>
          <w:p w14:paraId="4C12AC3A" w14:textId="77777777" w:rsidR="000B28B0" w:rsidRPr="00A51F45" w:rsidRDefault="000B28B0"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Dokumentation (Führung der Personalakten)</w:t>
            </w:r>
          </w:p>
          <w:p w14:paraId="0366087D" w14:textId="77777777" w:rsidR="000B28B0" w:rsidRPr="00A51F45" w:rsidRDefault="000B28B0" w:rsidP="000B7978">
            <w:pPr>
              <w:pStyle w:val="09Tabellentext-A"/>
              <w:spacing w:before="40" w:after="40" w:line="240" w:lineRule="auto"/>
              <w:textAlignment w:val="auto"/>
              <w:rPr>
                <w:rFonts w:cs="Arial"/>
              </w:rPr>
            </w:pPr>
            <w:r w:rsidRPr="00A51F45">
              <w:rPr>
                <w:rFonts w:cs="Arial"/>
                <w:lang w:bidi="de-DE"/>
              </w:rPr>
              <w:t>15. Es gibt sorgfältig geführte Personalakten mit transparenten Bestimmungen bezüglich Datenablage und Dateneinsicht.</w:t>
            </w:r>
          </w:p>
        </w:tc>
        <w:tc>
          <w:tcPr>
            <w:tcW w:w="567" w:type="dxa"/>
            <w:tcBorders>
              <w:top w:val="single" w:sz="8" w:space="0" w:color="FFFFFF"/>
              <w:left w:val="nil"/>
              <w:bottom w:val="single" w:sz="8" w:space="0" w:color="FFFFFF"/>
              <w:right w:val="single" w:sz="8" w:space="0" w:color="FFFFFF"/>
            </w:tcBorders>
            <w:shd w:val="clear" w:color="auto" w:fill="CCDEE9"/>
          </w:tcPr>
          <w:p w14:paraId="7C604799"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4A7AE86"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7FDEFA8E"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283F1C6A" w14:textId="77777777" w:rsidR="000B28B0" w:rsidRPr="00A51F45" w:rsidRDefault="000B28B0" w:rsidP="00E83111">
            <w:pPr>
              <w:pStyle w:val="09Tabellentext-A"/>
              <w:rPr>
                <w:rFonts w:cs="Arial"/>
              </w:rPr>
            </w:pPr>
            <w:r w:rsidRPr="00A51F45">
              <w:rPr>
                <w:rFonts w:cs="Arial"/>
              </w:rPr>
              <w:fldChar w:fldCharType="begin">
                <w:ffData>
                  <w:name w:val="Text7"/>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B28B0" w:rsidRPr="00A51F45" w14:paraId="5389313C" w14:textId="77777777" w:rsidTr="00A54AE9">
        <w:tc>
          <w:tcPr>
            <w:tcW w:w="5353" w:type="dxa"/>
            <w:tcBorders>
              <w:top w:val="single" w:sz="8" w:space="0" w:color="D3E9BF"/>
              <w:left w:val="single" w:sz="8" w:space="0" w:color="D3E9BF"/>
              <w:bottom w:val="single" w:sz="8" w:space="0" w:color="D3E9BF"/>
              <w:right w:val="nil"/>
            </w:tcBorders>
          </w:tcPr>
          <w:p w14:paraId="48C62864" w14:textId="77777777" w:rsidR="000B28B0" w:rsidRPr="00A51F45" w:rsidRDefault="000B28B0" w:rsidP="000B7978">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Auswirkung</w:t>
            </w:r>
          </w:p>
          <w:p w14:paraId="7508576C" w14:textId="77777777" w:rsidR="000B28B0" w:rsidRPr="00A51F45" w:rsidRDefault="000B28B0" w:rsidP="000B7978">
            <w:pPr>
              <w:pStyle w:val="09Tabellentext-A"/>
              <w:spacing w:before="40" w:after="40" w:line="240" w:lineRule="auto"/>
              <w:textAlignment w:val="auto"/>
              <w:rPr>
                <w:rFonts w:cs="Arial"/>
              </w:rPr>
            </w:pPr>
            <w:r w:rsidRPr="00A51F45">
              <w:rPr>
                <w:rFonts w:cs="Arial"/>
                <w:lang w:bidi="de-DE"/>
              </w:rPr>
              <w:t>16. Die Lehrpersonen nehmen die gezielte Personalförderung der Schulleitung positiv wahr. Die praktizierte Personalförderung wirkt sich positiv auf das Arbeitsklima der Schule aus (z.B. erkennbar an hohen Zufriedenheitswerten).</w:t>
            </w:r>
          </w:p>
        </w:tc>
        <w:tc>
          <w:tcPr>
            <w:tcW w:w="567" w:type="dxa"/>
            <w:tcBorders>
              <w:top w:val="single" w:sz="8" w:space="0" w:color="FFFFFF"/>
              <w:left w:val="nil"/>
              <w:bottom w:val="single" w:sz="8" w:space="0" w:color="FFFFFF"/>
              <w:right w:val="single" w:sz="8" w:space="0" w:color="FFFFFF"/>
            </w:tcBorders>
            <w:shd w:val="clear" w:color="auto" w:fill="CCDEE9"/>
          </w:tcPr>
          <w:p w14:paraId="5C0EB4EE"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3B40017A"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21857831" w14:textId="77777777" w:rsidR="000B28B0" w:rsidRPr="00A51F45" w:rsidRDefault="000B28B0"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1860C599" w14:textId="77777777" w:rsidR="000B28B0" w:rsidRPr="00A51F45" w:rsidRDefault="000B28B0" w:rsidP="00E83111">
            <w:pPr>
              <w:pStyle w:val="09Tabellentext-A"/>
              <w:spacing w:line="260" w:lineRule="atLeast"/>
              <w:rPr>
                <w:rFonts w:cs="Arial"/>
              </w:rPr>
            </w:pPr>
            <w:r w:rsidRPr="00A51F45">
              <w:rPr>
                <w:rFonts w:cs="Arial"/>
              </w:rPr>
              <w:fldChar w:fldCharType="begin">
                <w:ffData>
                  <w:name w:val="Text8"/>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bl>
    <w:p w14:paraId="49825794" w14:textId="77777777" w:rsidR="0019049E" w:rsidRDefault="0019049E" w:rsidP="004C60A4"/>
    <w:p w14:paraId="020EE1CA" w14:textId="7B2DF360" w:rsidR="0019049E" w:rsidRPr="00B424E1" w:rsidRDefault="00B424E1" w:rsidP="00E7650D">
      <w:pPr>
        <w:pageBreakBefore/>
        <w:rPr>
          <w:b/>
          <w:bCs/>
        </w:rPr>
      </w:pPr>
      <w:r w:rsidRPr="00B424E1">
        <w:rPr>
          <w:b/>
          <w:bCs/>
        </w:rPr>
        <w:lastRenderedPageBreak/>
        <w:t>1.3 Umgang mit gravierenden Qua</w:t>
      </w:r>
      <w:r w:rsidR="00AB6B64">
        <w:rPr>
          <w:b/>
          <w:bCs/>
        </w:rPr>
        <w:t>l</w:t>
      </w:r>
      <w:r w:rsidRPr="00B424E1">
        <w:rPr>
          <w:b/>
          <w:bCs/>
        </w:rPr>
        <w:t>itätsdefiziten</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567"/>
        <w:gridCol w:w="567"/>
        <w:gridCol w:w="567"/>
        <w:gridCol w:w="2671"/>
      </w:tblGrid>
      <w:tr w:rsidR="00AB6B64" w:rsidRPr="00A51F45" w14:paraId="306D5151" w14:textId="77777777" w:rsidTr="002A6B15">
        <w:tc>
          <w:tcPr>
            <w:tcW w:w="5353" w:type="dxa"/>
            <w:tcBorders>
              <w:top w:val="nil"/>
              <w:left w:val="nil"/>
              <w:bottom w:val="single" w:sz="8" w:space="0" w:color="FFFFFF"/>
              <w:right w:val="single" w:sz="8" w:space="0" w:color="FFFFFF"/>
            </w:tcBorders>
            <w:shd w:val="clear" w:color="auto" w:fill="D9D9D9"/>
          </w:tcPr>
          <w:p w14:paraId="6F3740A9" w14:textId="77777777" w:rsidR="00AB6B64" w:rsidRPr="00A51F45" w:rsidRDefault="00AB6B64" w:rsidP="00130DE9">
            <w:pPr>
              <w:pStyle w:val="09Tabellentext-A"/>
              <w:spacing w:before="0"/>
              <w:rPr>
                <w:rFonts w:cs="Arial"/>
              </w:rPr>
            </w:pPr>
            <w:r w:rsidRPr="00A51F45">
              <w:rPr>
                <w:rFonts w:cs="Arial"/>
              </w:rPr>
              <w:t>Q2E-Standards (Indikatoren)</w:t>
            </w:r>
          </w:p>
        </w:tc>
        <w:tc>
          <w:tcPr>
            <w:tcW w:w="1701" w:type="dxa"/>
            <w:gridSpan w:val="3"/>
            <w:tcBorders>
              <w:top w:val="nil"/>
              <w:left w:val="single" w:sz="8" w:space="0" w:color="FFFFFF"/>
              <w:bottom w:val="single" w:sz="8" w:space="0" w:color="FFFFFF"/>
              <w:right w:val="single" w:sz="8" w:space="0" w:color="FFFFFF"/>
            </w:tcBorders>
            <w:shd w:val="clear" w:color="auto" w:fill="CCDEE9"/>
          </w:tcPr>
          <w:p w14:paraId="35B8769A" w14:textId="77777777" w:rsidR="00AB6B64" w:rsidRPr="00A51F45" w:rsidRDefault="00AB6B64" w:rsidP="00130DE9">
            <w:pPr>
              <w:pStyle w:val="09Tabellentext-A"/>
              <w:spacing w:before="0"/>
              <w:jc w:val="center"/>
              <w:rPr>
                <w:rFonts w:cs="Arial"/>
              </w:rPr>
            </w:pPr>
            <w:r w:rsidRPr="00A51F45">
              <w:rPr>
                <w:rFonts w:cs="Arial"/>
              </w:rPr>
              <w:t xml:space="preserve">Einschätzung </w:t>
            </w:r>
          </w:p>
        </w:tc>
        <w:tc>
          <w:tcPr>
            <w:tcW w:w="2671" w:type="dxa"/>
            <w:tcBorders>
              <w:top w:val="nil"/>
              <w:left w:val="single" w:sz="8" w:space="0" w:color="FFFFFF"/>
              <w:bottom w:val="single" w:sz="8" w:space="0" w:color="FFFFFF"/>
              <w:right w:val="nil"/>
            </w:tcBorders>
            <w:shd w:val="clear" w:color="auto" w:fill="CCDEE9"/>
          </w:tcPr>
          <w:p w14:paraId="00AAB84F" w14:textId="77777777" w:rsidR="00AB6B64" w:rsidRPr="00A51F45" w:rsidRDefault="00AB6B64" w:rsidP="00130DE9">
            <w:pPr>
              <w:pStyle w:val="09Tabellentext-A"/>
              <w:spacing w:before="0"/>
              <w:rPr>
                <w:rFonts w:cs="Arial"/>
              </w:rPr>
            </w:pPr>
            <w:r w:rsidRPr="00A51F45">
              <w:rPr>
                <w:rFonts w:cs="Arial"/>
              </w:rPr>
              <w:t>Notizen</w:t>
            </w:r>
          </w:p>
        </w:tc>
      </w:tr>
      <w:tr w:rsidR="00AB6B64" w:rsidRPr="00A51F45" w14:paraId="31819721" w14:textId="77777777" w:rsidTr="002A6B15">
        <w:trPr>
          <w:tblHeader/>
        </w:trPr>
        <w:tc>
          <w:tcPr>
            <w:tcW w:w="5353" w:type="dxa"/>
            <w:tcBorders>
              <w:top w:val="single" w:sz="8" w:space="0" w:color="FFFFFF"/>
              <w:left w:val="nil"/>
              <w:bottom w:val="single" w:sz="8" w:space="0" w:color="D3E9BF"/>
              <w:right w:val="single" w:sz="8" w:space="0" w:color="FFFFFF"/>
            </w:tcBorders>
            <w:shd w:val="clear" w:color="auto" w:fill="D9D9D9"/>
          </w:tcPr>
          <w:p w14:paraId="6CD5671E" w14:textId="77777777" w:rsidR="00AB6B64" w:rsidRPr="00A51F45" w:rsidRDefault="00AB6B64" w:rsidP="00130DE9">
            <w:pPr>
              <w:pStyle w:val="09Tabellentext-A"/>
              <w:spacing w:before="0"/>
              <w:rPr>
                <w:rFonts w:cs="Arial"/>
              </w:rPr>
            </w:pPr>
            <w:r w:rsidRPr="00A51F45">
              <w:rPr>
                <w:rFonts w:cs="Arial"/>
              </w:rPr>
              <w:t>Stufe 3: Praxis ist auf gutem Niveau entwickelt</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51E1D54F" w14:textId="77777777" w:rsidR="00AB6B64" w:rsidRPr="00A51F45" w:rsidRDefault="00AB6B64" w:rsidP="00130DE9">
            <w:pPr>
              <w:pStyle w:val="09Tabellentext-A"/>
              <w:spacing w:before="0"/>
              <w:jc w:val="center"/>
              <w:rPr>
                <w:rFonts w:cs="Arial"/>
              </w:rPr>
            </w:pPr>
            <w:r w:rsidRPr="00A51F45">
              <w:rPr>
                <w:rFonts w:cs="Arial"/>
              </w:rPr>
              <w:t>Ja</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5FC10D0A" w14:textId="77777777" w:rsidR="00AB6B64" w:rsidRPr="00A51F45" w:rsidRDefault="00AB6B64" w:rsidP="00130DE9">
            <w:pPr>
              <w:pStyle w:val="09Tabellentext-A"/>
              <w:spacing w:before="0"/>
              <w:jc w:val="center"/>
              <w:rPr>
                <w:rFonts w:cs="Arial"/>
              </w:rPr>
            </w:pPr>
            <w:r w:rsidRPr="00A51F45">
              <w:rPr>
                <w:rFonts w:cs="Arial"/>
              </w:rPr>
              <w:t>Teils</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0C1E3491" w14:textId="77777777" w:rsidR="00AB6B64" w:rsidRPr="00A51F45" w:rsidRDefault="00AB6B64" w:rsidP="00130DE9">
            <w:pPr>
              <w:pStyle w:val="09Tabellentext-A"/>
              <w:spacing w:before="0"/>
              <w:jc w:val="center"/>
              <w:rPr>
                <w:rFonts w:cs="Arial"/>
              </w:rPr>
            </w:pPr>
            <w:r w:rsidRPr="00A51F45">
              <w:rPr>
                <w:rFonts w:cs="Arial"/>
              </w:rPr>
              <w:t>Nein</w:t>
            </w:r>
          </w:p>
        </w:tc>
        <w:tc>
          <w:tcPr>
            <w:tcW w:w="2671" w:type="dxa"/>
            <w:tcBorders>
              <w:top w:val="single" w:sz="8" w:space="0" w:color="FFFFFF"/>
              <w:left w:val="single" w:sz="8" w:space="0" w:color="FFFFFF"/>
              <w:bottom w:val="single" w:sz="8" w:space="0" w:color="D3E9BF"/>
              <w:right w:val="nil"/>
            </w:tcBorders>
            <w:shd w:val="clear" w:color="auto" w:fill="CCDEE9"/>
          </w:tcPr>
          <w:p w14:paraId="7DD362C8" w14:textId="77777777" w:rsidR="00AB6B64" w:rsidRPr="00A51F45" w:rsidRDefault="00AB6B64" w:rsidP="00130DE9">
            <w:pPr>
              <w:pStyle w:val="09Tabellentext-A"/>
              <w:spacing w:before="0"/>
              <w:rPr>
                <w:rFonts w:cs="Arial"/>
              </w:rPr>
            </w:pPr>
          </w:p>
        </w:tc>
      </w:tr>
      <w:tr w:rsidR="00AB6B64" w:rsidRPr="00A51F45" w14:paraId="46609E12" w14:textId="77777777" w:rsidTr="002A6B15">
        <w:tc>
          <w:tcPr>
            <w:tcW w:w="5353" w:type="dxa"/>
            <w:tcBorders>
              <w:top w:val="single" w:sz="8" w:space="0" w:color="D3E9BF"/>
              <w:left w:val="single" w:sz="8" w:space="0" w:color="D3E9BF"/>
              <w:bottom w:val="single" w:sz="8" w:space="0" w:color="D3E9BF"/>
              <w:right w:val="nil"/>
            </w:tcBorders>
            <w:shd w:val="clear" w:color="auto" w:fill="auto"/>
          </w:tcPr>
          <w:p w14:paraId="538FAC39" w14:textId="77777777" w:rsidR="00AB6B64" w:rsidRPr="00A51F45" w:rsidRDefault="00AB6B64" w:rsidP="00AB6B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Einstellung der Schule gegenüber gravierenden Q-Defi-ziten/Akzeptanz und Konzeptualisierung des Themas</w:t>
            </w:r>
          </w:p>
          <w:p w14:paraId="49CEDB60" w14:textId="77777777" w:rsidR="00AB6B64" w:rsidRPr="00A51F45" w:rsidRDefault="00AB6B64" w:rsidP="00AB6B64">
            <w:pPr>
              <w:pStyle w:val="09Tabellentext-A"/>
              <w:spacing w:before="40" w:after="40" w:line="240" w:lineRule="auto"/>
              <w:textAlignment w:val="auto"/>
              <w:rPr>
                <w:rFonts w:cs="Arial"/>
                <w:i/>
              </w:rPr>
            </w:pPr>
            <w:r w:rsidRPr="00A51F45">
              <w:rPr>
                <w:rFonts w:cs="Arial"/>
                <w:lang w:bidi="de-DE"/>
              </w:rPr>
              <w:t>17. Q-Defizite werden an dieser Schule als Entwicklungsimpulse und als wichtiger Teil der Qualitätssicherung und -entwicklung wahrgenommen. Diese Haltung ist sowohl in der Schulleitung wie auch in der Lehrerschaft spürbar.</w:t>
            </w:r>
          </w:p>
        </w:tc>
        <w:tc>
          <w:tcPr>
            <w:tcW w:w="567" w:type="dxa"/>
            <w:tcBorders>
              <w:top w:val="single" w:sz="8" w:space="0" w:color="FFFFFF"/>
              <w:left w:val="nil"/>
              <w:bottom w:val="single" w:sz="8" w:space="0" w:color="FFFFFF"/>
              <w:right w:val="single" w:sz="8" w:space="0" w:color="FFFFFF"/>
            </w:tcBorders>
            <w:shd w:val="clear" w:color="auto" w:fill="CCDEE9"/>
          </w:tcPr>
          <w:p w14:paraId="1FC2D575"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083AC58"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26776058"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4CB7E889" w14:textId="77777777" w:rsidR="00AB6B64" w:rsidRPr="00A51F45" w:rsidRDefault="00AB6B64"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AB6B64" w:rsidRPr="00A51F45" w14:paraId="16C7350C" w14:textId="77777777" w:rsidTr="002A6B15">
        <w:tc>
          <w:tcPr>
            <w:tcW w:w="5353" w:type="dxa"/>
            <w:tcBorders>
              <w:top w:val="single" w:sz="8" w:space="0" w:color="D3E9BF"/>
              <w:left w:val="single" w:sz="8" w:space="0" w:color="D3E9BF"/>
              <w:bottom w:val="single" w:sz="8" w:space="0" w:color="D3E9BF"/>
              <w:right w:val="nil"/>
            </w:tcBorders>
          </w:tcPr>
          <w:p w14:paraId="039CEB44" w14:textId="77777777" w:rsidR="00AB6B64" w:rsidRPr="00A51F45" w:rsidRDefault="00AB6B64" w:rsidP="00AB6B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Frühwarn- und Diagnoseinstrumente</w:t>
            </w:r>
          </w:p>
          <w:p w14:paraId="35FA3132" w14:textId="77777777" w:rsidR="00AB6B64" w:rsidRPr="00A51F45" w:rsidRDefault="00AB6B64" w:rsidP="00AB6B64">
            <w:pPr>
              <w:pStyle w:val="09Tabellentext-A"/>
              <w:spacing w:before="40" w:after="40" w:line="240" w:lineRule="auto"/>
              <w:textAlignment w:val="auto"/>
              <w:rPr>
                <w:rFonts w:cs="Arial"/>
              </w:rPr>
            </w:pPr>
            <w:r w:rsidRPr="00A51F45">
              <w:rPr>
                <w:rFonts w:cs="Arial"/>
                <w:lang w:bidi="de-DE"/>
              </w:rPr>
              <w:t xml:space="preserve">18. Instrumente und Verfahren zur präventiven Erkennung von </w:t>
            </w:r>
            <w:r w:rsidRPr="00A51F45">
              <w:rPr>
                <w:rFonts w:cs="Arial"/>
                <w:lang w:bidi="de-DE"/>
              </w:rPr>
              <w:br/>
              <w:t>Q-Defiziten (Ist-Soll-Diskrepanzen, Funktionsstörungen u.a.) sind vorhanden. Sie sind im Kollegium bekannt und werden im Schulalltag eingesetzt. Die Schulleitung nutzt die entsprechenden Instrumente, um einen zuverlässigen Einblick in die Arbeitsqualität der einzelnen Lehrpersonen zu erhalten.</w:t>
            </w:r>
          </w:p>
        </w:tc>
        <w:tc>
          <w:tcPr>
            <w:tcW w:w="567" w:type="dxa"/>
            <w:tcBorders>
              <w:top w:val="single" w:sz="8" w:space="0" w:color="FFFFFF"/>
              <w:left w:val="nil"/>
              <w:bottom w:val="single" w:sz="8" w:space="0" w:color="FFFFFF"/>
              <w:right w:val="single" w:sz="8" w:space="0" w:color="FFFFFF"/>
            </w:tcBorders>
            <w:shd w:val="clear" w:color="auto" w:fill="CCDEE9"/>
          </w:tcPr>
          <w:p w14:paraId="5A3E2C6B"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E3AFC3C"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57EB4AD5"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8A2C0B1" w14:textId="77777777" w:rsidR="00AB6B64" w:rsidRPr="00A51F45" w:rsidRDefault="00AB6B64" w:rsidP="00E83111">
            <w:pPr>
              <w:pStyle w:val="09Tabellentext-A"/>
              <w:spacing w:line="260" w:lineRule="atLeast"/>
              <w:rPr>
                <w:rFonts w:cs="Arial"/>
              </w:rPr>
            </w:pPr>
            <w:r w:rsidRPr="00A51F45">
              <w:rPr>
                <w:rFonts w:cs="Arial"/>
              </w:rPr>
              <w:fldChar w:fldCharType="begin">
                <w:ffData>
                  <w:name w:val="Text2"/>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AB6B64" w:rsidRPr="00A51F45" w14:paraId="2F3E64E2" w14:textId="77777777" w:rsidTr="002A6B15">
        <w:tc>
          <w:tcPr>
            <w:tcW w:w="5353" w:type="dxa"/>
            <w:tcBorders>
              <w:top w:val="single" w:sz="8" w:space="0" w:color="D3E9BF"/>
              <w:left w:val="single" w:sz="8" w:space="0" w:color="D3E9BF"/>
              <w:bottom w:val="single" w:sz="8" w:space="0" w:color="D3E9BF"/>
              <w:right w:val="nil"/>
            </w:tcBorders>
          </w:tcPr>
          <w:p w14:paraId="734AD2D1" w14:textId="77777777" w:rsidR="00AB6B64" w:rsidRPr="00A51F45" w:rsidRDefault="00AB6B64" w:rsidP="00AB6B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Umgang mit Beschwerden</w:t>
            </w:r>
          </w:p>
          <w:p w14:paraId="18868461" w14:textId="77777777" w:rsidR="00AB6B64" w:rsidRPr="00A51F45" w:rsidRDefault="00AB6B64" w:rsidP="00AB6B64">
            <w:pPr>
              <w:pStyle w:val="09Tabellentext-A"/>
              <w:spacing w:before="40" w:after="40" w:line="240" w:lineRule="auto"/>
              <w:textAlignment w:val="auto"/>
              <w:rPr>
                <w:rFonts w:cs="Arial"/>
                <w:lang w:bidi="de-DE"/>
              </w:rPr>
            </w:pPr>
            <w:r w:rsidRPr="00A51F45">
              <w:rPr>
                <w:rFonts w:cs="Arial"/>
                <w:lang w:bidi="de-DE"/>
              </w:rPr>
              <w:t>19. Es sind niederschwellige Instrumente und Verfahren festgelegt, die es den Mitarbeitenden und den Leistungsempfangenden (z.B. Eltern, Lehrpersonen, Lehrbetriebe) ermöglichen, Unzufriedenheiten und Defizitwahrnehmungen zurückzumelden bzw. zu besprechen. Es ist institutionell sichergestellt, dass solche Hinweise sachorientiert bearbeitet und als Impulse für die Qualitätsverbesserung genutzt werden.</w:t>
            </w:r>
          </w:p>
        </w:tc>
        <w:tc>
          <w:tcPr>
            <w:tcW w:w="567" w:type="dxa"/>
            <w:tcBorders>
              <w:top w:val="single" w:sz="8" w:space="0" w:color="FFFFFF"/>
              <w:left w:val="nil"/>
              <w:bottom w:val="single" w:sz="8" w:space="0" w:color="FFFFFF"/>
              <w:right w:val="single" w:sz="8" w:space="0" w:color="FFFFFF"/>
            </w:tcBorders>
            <w:shd w:val="clear" w:color="auto" w:fill="CCDEE9"/>
          </w:tcPr>
          <w:p w14:paraId="7B9138CE"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0D3D2030"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7D0893E5"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4D1EBCD0" w14:textId="77777777" w:rsidR="00AB6B64" w:rsidRPr="00A51F45" w:rsidRDefault="00AB6B64" w:rsidP="00E83111">
            <w:pPr>
              <w:pStyle w:val="09Tabellentext-A"/>
              <w:spacing w:line="260" w:lineRule="atLeast"/>
              <w:rPr>
                <w:rFonts w:cs="Arial"/>
              </w:rPr>
            </w:pPr>
            <w:r w:rsidRPr="00A51F45">
              <w:rPr>
                <w:rFonts w:cs="Arial"/>
              </w:rPr>
              <w:fldChar w:fldCharType="begin">
                <w:ffData>
                  <w:name w:val="Text3"/>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AB6B64" w:rsidRPr="00A51F45" w14:paraId="639743DC" w14:textId="77777777" w:rsidTr="002A6B15">
        <w:tc>
          <w:tcPr>
            <w:tcW w:w="5353" w:type="dxa"/>
            <w:tcBorders>
              <w:top w:val="single" w:sz="8" w:space="0" w:color="D3E9BF"/>
              <w:left w:val="single" w:sz="8" w:space="0" w:color="D3E9BF"/>
              <w:bottom w:val="single" w:sz="8" w:space="0" w:color="D3E9BF"/>
              <w:right w:val="nil"/>
            </w:tcBorders>
          </w:tcPr>
          <w:p w14:paraId="07B10C78" w14:textId="77777777" w:rsidR="00AB6B64" w:rsidRPr="00A51F45" w:rsidRDefault="00AB6B64" w:rsidP="00AB6B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Umgang mit gravierenden Defiziten</w:t>
            </w:r>
          </w:p>
          <w:p w14:paraId="2E380D52" w14:textId="77777777" w:rsidR="00AB6B64" w:rsidRPr="00A51F45" w:rsidRDefault="00AB6B64" w:rsidP="00AB6B64">
            <w:pPr>
              <w:pStyle w:val="09Tabellentext-A"/>
              <w:spacing w:before="40" w:after="40" w:line="240" w:lineRule="auto"/>
              <w:textAlignment w:val="auto"/>
              <w:rPr>
                <w:rFonts w:cs="Arial"/>
              </w:rPr>
            </w:pPr>
            <w:r w:rsidRPr="00A51F45">
              <w:rPr>
                <w:rFonts w:cs="Arial"/>
                <w:lang w:bidi="de-DE"/>
              </w:rPr>
              <w:t xml:space="preserve">20. Für gravierende Defizite (Defizite mit hohem Interventionsbedarf) sind explizite Kriterien festgelegt. Für die Intervention gibt es ein differenziertes und abgestuftes Massnahmenpaket sowie transparente Interventionsregeln, die in der Lehrerschaft bekannt sind. </w:t>
            </w:r>
          </w:p>
        </w:tc>
        <w:tc>
          <w:tcPr>
            <w:tcW w:w="567" w:type="dxa"/>
            <w:tcBorders>
              <w:top w:val="single" w:sz="8" w:space="0" w:color="FFFFFF"/>
              <w:left w:val="nil"/>
              <w:bottom w:val="single" w:sz="8" w:space="0" w:color="FFFFFF"/>
              <w:right w:val="single" w:sz="8" w:space="0" w:color="FFFFFF"/>
            </w:tcBorders>
            <w:shd w:val="clear" w:color="auto" w:fill="CCDEE9"/>
          </w:tcPr>
          <w:p w14:paraId="3763BF55"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08AFF0BB"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60B2E908"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4AA2D376" w14:textId="77777777" w:rsidR="00AB6B64" w:rsidRPr="00A51F45" w:rsidRDefault="00AB6B64" w:rsidP="00E83111">
            <w:pPr>
              <w:pStyle w:val="09Tabellentext-A"/>
              <w:spacing w:line="260" w:lineRule="atLeast"/>
              <w:rPr>
                <w:rFonts w:cs="Arial"/>
              </w:rPr>
            </w:pPr>
            <w:r w:rsidRPr="00A51F45">
              <w:rPr>
                <w:rFonts w:cs="Arial"/>
              </w:rPr>
              <w:fldChar w:fldCharType="begin">
                <w:ffData>
                  <w:name w:val="Text4"/>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AB6B64" w:rsidRPr="00A51F45" w14:paraId="1630AA7A" w14:textId="77777777" w:rsidTr="002A6B15">
        <w:tc>
          <w:tcPr>
            <w:tcW w:w="5353" w:type="dxa"/>
            <w:tcBorders>
              <w:top w:val="single" w:sz="8" w:space="0" w:color="D3E9BF"/>
              <w:left w:val="single" w:sz="8" w:space="0" w:color="D3E9BF"/>
              <w:bottom w:val="single" w:sz="8" w:space="0" w:color="D3E9BF"/>
              <w:right w:val="nil"/>
            </w:tcBorders>
          </w:tcPr>
          <w:p w14:paraId="3D1341A3" w14:textId="77777777" w:rsidR="00AB6B64" w:rsidRPr="00A51F45" w:rsidRDefault="00AB6B64" w:rsidP="00AB6B64">
            <w:pPr>
              <w:widowControl w:val="0"/>
              <w:autoSpaceDE w:val="0"/>
              <w:autoSpaceDN w:val="0"/>
              <w:adjustRightInd w:val="0"/>
              <w:spacing w:before="40" w:after="40" w:line="240" w:lineRule="auto"/>
              <w:rPr>
                <w:rFonts w:cs="Arial"/>
                <w:b/>
                <w:bCs/>
                <w:sz w:val="18"/>
                <w:szCs w:val="18"/>
                <w:lang w:bidi="de-DE"/>
              </w:rPr>
            </w:pPr>
            <w:r w:rsidRPr="00A51F45">
              <w:rPr>
                <w:rFonts w:cs="Arial"/>
                <w:sz w:val="18"/>
                <w:lang w:bidi="de-DE"/>
              </w:rPr>
              <w:t>21. Falls gravierende Q-Defizite in der Schule vorhanden sind, sind diese der Schulleitung bekannt, und sie werden durch geeignete Interventionen/Massnahmen angegangen.</w:t>
            </w:r>
          </w:p>
        </w:tc>
        <w:tc>
          <w:tcPr>
            <w:tcW w:w="567" w:type="dxa"/>
            <w:tcBorders>
              <w:top w:val="single" w:sz="8" w:space="0" w:color="FFFFFF"/>
              <w:left w:val="nil"/>
              <w:bottom w:val="single" w:sz="8" w:space="0" w:color="FFFFFF"/>
              <w:right w:val="single" w:sz="8" w:space="0" w:color="FFFFFF"/>
            </w:tcBorders>
            <w:shd w:val="clear" w:color="auto" w:fill="CCDEE9"/>
          </w:tcPr>
          <w:p w14:paraId="26C9E794"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2AC5D8AE"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031662BB"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0CD65968" w14:textId="77777777" w:rsidR="00AB6B64" w:rsidRPr="00A51F45" w:rsidRDefault="00AB6B64" w:rsidP="00E83111">
            <w:pPr>
              <w:pStyle w:val="09Tabellentext-A"/>
              <w:spacing w:line="260" w:lineRule="atLeast"/>
              <w:rPr>
                <w:rFonts w:cs="Arial"/>
              </w:rPr>
            </w:pPr>
            <w:r w:rsidRPr="00A51F45">
              <w:rPr>
                <w:rFonts w:cs="Arial"/>
              </w:rPr>
              <w:fldChar w:fldCharType="begin">
                <w:ffData>
                  <w:name w:val="Text5"/>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AB6B64" w:rsidRPr="00A51F45" w14:paraId="1AFAD55E" w14:textId="77777777" w:rsidTr="002A6B15">
        <w:tc>
          <w:tcPr>
            <w:tcW w:w="5353" w:type="dxa"/>
            <w:tcBorders>
              <w:top w:val="single" w:sz="8" w:space="0" w:color="D3E9BF"/>
              <w:left w:val="single" w:sz="8" w:space="0" w:color="D3E9BF"/>
              <w:bottom w:val="single" w:sz="8" w:space="0" w:color="D3E9BF"/>
              <w:right w:val="nil"/>
            </w:tcBorders>
          </w:tcPr>
          <w:p w14:paraId="6408BD8F" w14:textId="77777777" w:rsidR="00AB6B64" w:rsidRPr="00A51F45" w:rsidRDefault="00AB6B64" w:rsidP="00AB6B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Dokumentation</w:t>
            </w:r>
          </w:p>
          <w:p w14:paraId="3E5D1132" w14:textId="77777777" w:rsidR="00AB6B64" w:rsidRPr="00A51F45" w:rsidRDefault="00AB6B64" w:rsidP="00AB6B64">
            <w:pPr>
              <w:pStyle w:val="09Tabellentext-A"/>
              <w:spacing w:before="40" w:after="40" w:line="240" w:lineRule="auto"/>
              <w:textAlignment w:val="auto"/>
              <w:rPr>
                <w:rFonts w:cs="Arial"/>
              </w:rPr>
            </w:pPr>
            <w:r w:rsidRPr="00A51F45">
              <w:rPr>
                <w:rFonts w:cs="Arial"/>
                <w:lang w:bidi="de-DE"/>
              </w:rPr>
              <w:t>22. Die Aktenführung und Aktenablage bei gravierenden Defiziten ist als Prozess beschrieben und im Kollegium kommuniziert. Das Dateneinsichtsrecht ist geklärt und im Kollegium kommuniziert.</w:t>
            </w:r>
          </w:p>
        </w:tc>
        <w:tc>
          <w:tcPr>
            <w:tcW w:w="567" w:type="dxa"/>
            <w:tcBorders>
              <w:top w:val="single" w:sz="8" w:space="0" w:color="FFFFFF"/>
              <w:left w:val="nil"/>
              <w:bottom w:val="single" w:sz="8" w:space="0" w:color="FFFFFF"/>
              <w:right w:val="single" w:sz="8" w:space="0" w:color="FFFFFF"/>
            </w:tcBorders>
            <w:shd w:val="clear" w:color="auto" w:fill="CCDEE9"/>
          </w:tcPr>
          <w:p w14:paraId="13697F16"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513D3340"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33E40A4C"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4E6BDC9A" w14:textId="77777777" w:rsidR="00AB6B64" w:rsidRPr="00A51F45" w:rsidRDefault="00AB6B64" w:rsidP="00E83111">
            <w:pPr>
              <w:pStyle w:val="09Tabellentext-A"/>
              <w:spacing w:line="260" w:lineRule="atLeast"/>
              <w:rPr>
                <w:rFonts w:cs="Arial"/>
              </w:rPr>
            </w:pPr>
            <w:r w:rsidRPr="00A51F45">
              <w:rPr>
                <w:rFonts w:cs="Arial"/>
              </w:rPr>
              <w:fldChar w:fldCharType="begin">
                <w:ffData>
                  <w:name w:val="Text6"/>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AB6B64" w:rsidRPr="00A51F45" w14:paraId="44555CB0" w14:textId="77777777" w:rsidTr="002A6B15">
        <w:tc>
          <w:tcPr>
            <w:tcW w:w="5353" w:type="dxa"/>
            <w:tcBorders>
              <w:top w:val="single" w:sz="8" w:space="0" w:color="D3E9BF"/>
              <w:left w:val="single" w:sz="8" w:space="0" w:color="D3E9BF"/>
              <w:bottom w:val="single" w:sz="8" w:space="0" w:color="D3E9BF"/>
              <w:right w:val="nil"/>
            </w:tcBorders>
          </w:tcPr>
          <w:p w14:paraId="23D82D53" w14:textId="77777777" w:rsidR="00AB6B64" w:rsidRPr="00A51F45" w:rsidRDefault="00AB6B64" w:rsidP="00AB6B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Wirkung: Zufriedenheit der Betroffenen</w:t>
            </w:r>
          </w:p>
          <w:p w14:paraId="374F8924" w14:textId="77777777" w:rsidR="00AB6B64" w:rsidRPr="00A51F45" w:rsidRDefault="00AB6B64" w:rsidP="00AB6B64">
            <w:pPr>
              <w:widowControl w:val="0"/>
              <w:autoSpaceDE w:val="0"/>
              <w:autoSpaceDN w:val="0"/>
              <w:adjustRightInd w:val="0"/>
              <w:spacing w:before="40" w:after="40" w:line="240" w:lineRule="auto"/>
              <w:rPr>
                <w:rFonts w:cs="Arial"/>
                <w:sz w:val="18"/>
                <w:szCs w:val="18"/>
                <w:lang w:bidi="de-DE"/>
              </w:rPr>
            </w:pPr>
            <w:r w:rsidRPr="00A51F45">
              <w:rPr>
                <w:rFonts w:cs="Arial"/>
                <w:sz w:val="18"/>
                <w:szCs w:val="18"/>
                <w:lang w:bidi="de-DE"/>
              </w:rPr>
              <w:t>23. Bei den verschiedenen Gruppen von Leistungsempfangenden herrscht Zufriedenheit über die Wirksamkeit von Defiziterkennungs- und Bearbeitungsinstrumenten. Es dominiert der Eindruck: An dieser Schule werden die Anliegen und Erfahrungen der Anspruchsgruppen/Leistungsempfangenden ernst genommen und allfällige Defizite offen, wirksam und konsequent angegangen.</w:t>
            </w:r>
          </w:p>
        </w:tc>
        <w:tc>
          <w:tcPr>
            <w:tcW w:w="567" w:type="dxa"/>
            <w:tcBorders>
              <w:top w:val="single" w:sz="8" w:space="0" w:color="FFFFFF"/>
              <w:left w:val="nil"/>
              <w:bottom w:val="single" w:sz="8" w:space="0" w:color="FFFFFF"/>
              <w:right w:val="single" w:sz="8" w:space="0" w:color="FFFFFF"/>
            </w:tcBorders>
            <w:shd w:val="clear" w:color="auto" w:fill="CCDEE9"/>
          </w:tcPr>
          <w:p w14:paraId="014D0891"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034E5807"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6F93C49B"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12EA5F44" w14:textId="77777777" w:rsidR="00AB6B64" w:rsidRPr="00A51F45" w:rsidRDefault="00AB6B64" w:rsidP="00E83111">
            <w:pPr>
              <w:pStyle w:val="09Tabellentext-A"/>
              <w:rPr>
                <w:rFonts w:cs="Arial"/>
              </w:rPr>
            </w:pPr>
            <w:r w:rsidRPr="00A51F45">
              <w:rPr>
                <w:rFonts w:cs="Arial"/>
              </w:rPr>
              <w:fldChar w:fldCharType="begin">
                <w:ffData>
                  <w:name w:val="Text7"/>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AB6B64" w:rsidRPr="00A51F45" w14:paraId="2F8C6644" w14:textId="77777777" w:rsidTr="002A6B15">
        <w:tc>
          <w:tcPr>
            <w:tcW w:w="5353" w:type="dxa"/>
            <w:tcBorders>
              <w:top w:val="single" w:sz="8" w:space="0" w:color="D3E9BF"/>
              <w:left w:val="single" w:sz="8" w:space="0" w:color="D3E9BF"/>
              <w:bottom w:val="single" w:sz="8" w:space="0" w:color="D3E9BF"/>
              <w:right w:val="nil"/>
            </w:tcBorders>
          </w:tcPr>
          <w:p w14:paraId="19D1B37E" w14:textId="77777777" w:rsidR="00AB6B64" w:rsidRPr="00A51F45" w:rsidRDefault="00AB6B64" w:rsidP="00AB6B64">
            <w:pPr>
              <w:widowControl w:val="0"/>
              <w:autoSpaceDE w:val="0"/>
              <w:autoSpaceDN w:val="0"/>
              <w:adjustRightInd w:val="0"/>
              <w:spacing w:before="40" w:after="40" w:line="240" w:lineRule="auto"/>
              <w:rPr>
                <w:rFonts w:cs="Arial"/>
                <w:b/>
                <w:bCs/>
                <w:sz w:val="18"/>
                <w:szCs w:val="18"/>
                <w:lang w:bidi="de-DE"/>
              </w:rPr>
            </w:pPr>
            <w:r w:rsidRPr="00A51F45">
              <w:rPr>
                <w:rFonts w:cs="Arial"/>
                <w:sz w:val="18"/>
                <w:lang w:bidi="de-DE"/>
              </w:rPr>
              <w:t>24. Es gibt verschiedene Beispiele, die den Nutzen und die Wirksamkeit der Defiziterkennungs- und -interventionsmass-nahmen belegen.</w:t>
            </w:r>
          </w:p>
        </w:tc>
        <w:tc>
          <w:tcPr>
            <w:tcW w:w="567" w:type="dxa"/>
            <w:tcBorders>
              <w:top w:val="single" w:sz="8" w:space="0" w:color="FFFFFF"/>
              <w:left w:val="nil"/>
              <w:bottom w:val="single" w:sz="8" w:space="0" w:color="A8D280"/>
              <w:right w:val="single" w:sz="8" w:space="0" w:color="FFFFFF"/>
            </w:tcBorders>
            <w:shd w:val="clear" w:color="auto" w:fill="CCDEE9"/>
          </w:tcPr>
          <w:p w14:paraId="1CDF9D4D"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A8D280"/>
              <w:right w:val="single" w:sz="8" w:space="0" w:color="FFFFFF"/>
            </w:tcBorders>
            <w:shd w:val="clear" w:color="auto" w:fill="CCDEE9"/>
          </w:tcPr>
          <w:p w14:paraId="49A2531C"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A8D280"/>
              <w:right w:val="nil"/>
            </w:tcBorders>
            <w:shd w:val="clear" w:color="auto" w:fill="CCDEE9"/>
          </w:tcPr>
          <w:p w14:paraId="735B4597" w14:textId="77777777" w:rsidR="00AB6B64" w:rsidRPr="00A51F45" w:rsidRDefault="00AB6B64"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0F89ABB1" w14:textId="77777777" w:rsidR="00AB6B64" w:rsidRPr="00A51F45" w:rsidRDefault="00AB6B64" w:rsidP="00E83111">
            <w:pPr>
              <w:pStyle w:val="09Tabellentext-A"/>
              <w:spacing w:line="260" w:lineRule="atLeast"/>
              <w:rPr>
                <w:rFonts w:cs="Arial"/>
              </w:rPr>
            </w:pPr>
            <w:r w:rsidRPr="00A51F45">
              <w:rPr>
                <w:rFonts w:cs="Arial"/>
              </w:rPr>
              <w:fldChar w:fldCharType="begin">
                <w:ffData>
                  <w:name w:val="Text8"/>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bl>
    <w:p w14:paraId="68E84FF4" w14:textId="77777777" w:rsidR="00254D25" w:rsidRDefault="00254D25" w:rsidP="004C60A4"/>
    <w:p w14:paraId="27B5193F" w14:textId="20E2E4FF" w:rsidR="00254D25" w:rsidRPr="00B71D1F" w:rsidRDefault="00254D25" w:rsidP="00E7650D">
      <w:pPr>
        <w:pageBreakBefore/>
        <w:rPr>
          <w:b/>
          <w:bCs/>
        </w:rPr>
      </w:pPr>
      <w:r w:rsidRPr="00B71D1F">
        <w:rPr>
          <w:b/>
          <w:bCs/>
        </w:rPr>
        <w:lastRenderedPageBreak/>
        <w:t xml:space="preserve">2.1 </w:t>
      </w:r>
      <w:r w:rsidR="00B71D1F" w:rsidRPr="00B71D1F">
        <w:rPr>
          <w:b/>
          <w:bCs/>
        </w:rPr>
        <w:t>Kollegiales Feedback und Austausch zur Unterrichtsqualität</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9"/>
        <w:gridCol w:w="575"/>
        <w:gridCol w:w="575"/>
        <w:gridCol w:w="575"/>
        <w:gridCol w:w="2565"/>
      </w:tblGrid>
      <w:tr w:rsidR="00BE2623" w:rsidRPr="00A51F45" w14:paraId="45526D0C" w14:textId="77777777" w:rsidTr="002A6B15">
        <w:tc>
          <w:tcPr>
            <w:tcW w:w="5429" w:type="dxa"/>
            <w:tcBorders>
              <w:top w:val="nil"/>
              <w:left w:val="nil"/>
              <w:bottom w:val="single" w:sz="8" w:space="0" w:color="FFFFFF"/>
              <w:right w:val="single" w:sz="8" w:space="0" w:color="FFFFFF"/>
            </w:tcBorders>
            <w:shd w:val="clear" w:color="auto" w:fill="D9D9D9"/>
          </w:tcPr>
          <w:p w14:paraId="346E5249" w14:textId="77777777" w:rsidR="00BE2623" w:rsidRPr="00A51F45" w:rsidRDefault="00BE2623" w:rsidP="00130DE9">
            <w:pPr>
              <w:pStyle w:val="09Tabellentext-A"/>
              <w:spacing w:before="0"/>
              <w:rPr>
                <w:rFonts w:cs="Arial"/>
              </w:rPr>
            </w:pPr>
            <w:r w:rsidRPr="00A51F45">
              <w:rPr>
                <w:rFonts w:cs="Arial"/>
              </w:rPr>
              <w:t>Q2E-Standards (Indikatoren)</w:t>
            </w:r>
          </w:p>
        </w:tc>
        <w:tc>
          <w:tcPr>
            <w:tcW w:w="1725" w:type="dxa"/>
            <w:gridSpan w:val="3"/>
            <w:tcBorders>
              <w:top w:val="nil"/>
              <w:left w:val="single" w:sz="8" w:space="0" w:color="FFFFFF"/>
              <w:bottom w:val="single" w:sz="8" w:space="0" w:color="FFFFFF"/>
              <w:right w:val="single" w:sz="8" w:space="0" w:color="FFFFFF"/>
            </w:tcBorders>
            <w:shd w:val="clear" w:color="auto" w:fill="CCDEE9"/>
          </w:tcPr>
          <w:p w14:paraId="07577A5D" w14:textId="77777777" w:rsidR="00BE2623" w:rsidRPr="00A51F45" w:rsidRDefault="00BE2623" w:rsidP="00130DE9">
            <w:pPr>
              <w:pStyle w:val="09Tabellentext-A"/>
              <w:spacing w:before="0"/>
              <w:jc w:val="center"/>
              <w:rPr>
                <w:rFonts w:cs="Arial"/>
              </w:rPr>
            </w:pPr>
            <w:r w:rsidRPr="00A51F45">
              <w:rPr>
                <w:rFonts w:cs="Arial"/>
              </w:rPr>
              <w:t xml:space="preserve">Einschätzung </w:t>
            </w:r>
          </w:p>
        </w:tc>
        <w:tc>
          <w:tcPr>
            <w:tcW w:w="2565" w:type="dxa"/>
            <w:tcBorders>
              <w:top w:val="nil"/>
              <w:left w:val="single" w:sz="8" w:space="0" w:color="FFFFFF"/>
              <w:bottom w:val="single" w:sz="8" w:space="0" w:color="FFFFFF"/>
              <w:right w:val="nil"/>
            </w:tcBorders>
            <w:shd w:val="clear" w:color="auto" w:fill="CCDEE9"/>
          </w:tcPr>
          <w:p w14:paraId="41FDEBF8" w14:textId="77777777" w:rsidR="00BE2623" w:rsidRPr="00A51F45" w:rsidRDefault="00BE2623" w:rsidP="00130DE9">
            <w:pPr>
              <w:pStyle w:val="09Tabellentext-A"/>
              <w:spacing w:before="0"/>
              <w:rPr>
                <w:rFonts w:cs="Arial"/>
              </w:rPr>
            </w:pPr>
            <w:r w:rsidRPr="00A51F45">
              <w:rPr>
                <w:rFonts w:cs="Arial"/>
              </w:rPr>
              <w:t>Notizen</w:t>
            </w:r>
          </w:p>
        </w:tc>
      </w:tr>
      <w:tr w:rsidR="002A6B15" w:rsidRPr="00A51F45" w14:paraId="235D3670" w14:textId="77777777" w:rsidTr="002A6B15">
        <w:trPr>
          <w:tblHeader/>
        </w:trPr>
        <w:tc>
          <w:tcPr>
            <w:tcW w:w="5429" w:type="dxa"/>
            <w:tcBorders>
              <w:top w:val="single" w:sz="8" w:space="0" w:color="FFFFFF"/>
              <w:left w:val="nil"/>
              <w:bottom w:val="single" w:sz="8" w:space="0" w:color="D3E9BF"/>
              <w:right w:val="single" w:sz="8" w:space="0" w:color="FFFFFF"/>
            </w:tcBorders>
            <w:shd w:val="clear" w:color="auto" w:fill="D9D9D9"/>
          </w:tcPr>
          <w:p w14:paraId="062E4B0A" w14:textId="77777777" w:rsidR="00BE2623" w:rsidRPr="00A51F45" w:rsidRDefault="00BE2623" w:rsidP="00130DE9">
            <w:pPr>
              <w:pStyle w:val="09Tabellentext-A"/>
              <w:spacing w:before="0"/>
              <w:rPr>
                <w:rFonts w:cs="Arial"/>
              </w:rPr>
            </w:pPr>
            <w:r w:rsidRPr="00A51F45">
              <w:rPr>
                <w:rFonts w:cs="Arial"/>
              </w:rPr>
              <w:t>Stufe 3: Praxis ist auf gutem Niveau entwickelt</w:t>
            </w:r>
          </w:p>
        </w:tc>
        <w:tc>
          <w:tcPr>
            <w:tcW w:w="575"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390184C4" w14:textId="77777777" w:rsidR="00BE2623" w:rsidRPr="00A51F45" w:rsidRDefault="00BE2623" w:rsidP="00130DE9">
            <w:pPr>
              <w:pStyle w:val="09Tabellentext-A"/>
              <w:spacing w:before="0"/>
              <w:jc w:val="center"/>
              <w:rPr>
                <w:rFonts w:cs="Arial"/>
              </w:rPr>
            </w:pPr>
            <w:r w:rsidRPr="00A51F45">
              <w:rPr>
                <w:rFonts w:cs="Arial"/>
              </w:rPr>
              <w:t>Ja</w:t>
            </w:r>
          </w:p>
        </w:tc>
        <w:tc>
          <w:tcPr>
            <w:tcW w:w="575"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0A4F2DA5" w14:textId="77777777" w:rsidR="00BE2623" w:rsidRPr="00A51F45" w:rsidRDefault="00BE2623" w:rsidP="00130DE9">
            <w:pPr>
              <w:pStyle w:val="09Tabellentext-A"/>
              <w:spacing w:before="0"/>
              <w:jc w:val="center"/>
              <w:rPr>
                <w:rFonts w:cs="Arial"/>
              </w:rPr>
            </w:pPr>
            <w:r w:rsidRPr="00A51F45">
              <w:rPr>
                <w:rFonts w:cs="Arial"/>
              </w:rPr>
              <w:t>Teils</w:t>
            </w:r>
          </w:p>
        </w:tc>
        <w:tc>
          <w:tcPr>
            <w:tcW w:w="575"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1A96CFA3" w14:textId="77777777" w:rsidR="00BE2623" w:rsidRPr="00A51F45" w:rsidRDefault="00BE2623" w:rsidP="00130DE9">
            <w:pPr>
              <w:pStyle w:val="09Tabellentext-A"/>
              <w:spacing w:before="0"/>
              <w:jc w:val="center"/>
              <w:rPr>
                <w:rFonts w:cs="Arial"/>
              </w:rPr>
            </w:pPr>
            <w:r w:rsidRPr="00A51F45">
              <w:rPr>
                <w:rFonts w:cs="Arial"/>
              </w:rPr>
              <w:t>Nein</w:t>
            </w:r>
          </w:p>
        </w:tc>
        <w:tc>
          <w:tcPr>
            <w:tcW w:w="2565" w:type="dxa"/>
            <w:tcBorders>
              <w:top w:val="single" w:sz="8" w:space="0" w:color="FFFFFF"/>
              <w:left w:val="single" w:sz="8" w:space="0" w:color="FFFFFF"/>
              <w:bottom w:val="single" w:sz="8" w:space="0" w:color="D3E9BF"/>
              <w:right w:val="nil"/>
            </w:tcBorders>
            <w:shd w:val="clear" w:color="auto" w:fill="CCDEE9"/>
          </w:tcPr>
          <w:p w14:paraId="26A858A3" w14:textId="77777777" w:rsidR="00BE2623" w:rsidRPr="00A51F45" w:rsidRDefault="00BE2623" w:rsidP="00130DE9">
            <w:pPr>
              <w:pStyle w:val="09Tabellentext-A"/>
              <w:spacing w:before="0"/>
              <w:rPr>
                <w:rFonts w:cs="Arial"/>
              </w:rPr>
            </w:pPr>
          </w:p>
        </w:tc>
      </w:tr>
      <w:tr w:rsidR="00BE2623" w:rsidRPr="00A51F45" w14:paraId="1400FD8D" w14:textId="77777777" w:rsidTr="002A6B15">
        <w:tc>
          <w:tcPr>
            <w:tcW w:w="5429" w:type="dxa"/>
            <w:tcBorders>
              <w:top w:val="single" w:sz="8" w:space="0" w:color="D3E9BF"/>
              <w:left w:val="single" w:sz="8" w:space="0" w:color="D3E9BF"/>
              <w:bottom w:val="single" w:sz="8" w:space="0" w:color="D3E9BF"/>
              <w:right w:val="nil"/>
            </w:tcBorders>
            <w:shd w:val="clear" w:color="auto" w:fill="auto"/>
          </w:tcPr>
          <w:p w14:paraId="49FE3CA1" w14:textId="77777777" w:rsidR="00BE2623" w:rsidRPr="00A51F45" w:rsidRDefault="00BE2623" w:rsidP="00BE2623">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Bereitschaft zu kollegialem Feedback, kollegialem Praxisaustausch und Erfahrungsreflexion</w:t>
            </w:r>
          </w:p>
          <w:p w14:paraId="3968D371" w14:textId="77777777" w:rsidR="00BE2623" w:rsidRPr="00A51F45" w:rsidRDefault="00BE2623" w:rsidP="00BE2623">
            <w:pPr>
              <w:pStyle w:val="09Tabellentext-A"/>
              <w:spacing w:before="40" w:after="40" w:line="240" w:lineRule="auto"/>
              <w:textAlignment w:val="auto"/>
              <w:rPr>
                <w:rFonts w:cs="Arial"/>
                <w:i/>
              </w:rPr>
            </w:pPr>
            <w:r w:rsidRPr="00A51F45">
              <w:rPr>
                <w:rFonts w:cs="Arial"/>
                <w:lang w:bidi="de-DE"/>
              </w:rPr>
              <w:t xml:space="preserve">25. An dieser Schule gibt es eine Kultur der offenen «Schulzimmertüren»: Die gegenseitige Einblicknahme in den Unterricht wird bewusst gepflegt und ist selbstverständlich. </w:t>
            </w:r>
            <w:r w:rsidRPr="00A51F45">
              <w:rPr>
                <w:rFonts w:cs="Arial"/>
                <w:lang w:bidi="de-DE"/>
              </w:rPr>
              <w:br/>
              <w:t>Die Bereitschaft, eigene Gewohnheiten und Selbstverständlichkeiten kritisch zu hinterfragen und hinterfragen zu lassen, ist erkennbar und ermöglicht vertiefte Feedback- und Reflexionsgespräche.</w:t>
            </w:r>
          </w:p>
        </w:tc>
        <w:tc>
          <w:tcPr>
            <w:tcW w:w="575" w:type="dxa"/>
            <w:tcBorders>
              <w:top w:val="single" w:sz="8" w:space="0" w:color="FFFFFF"/>
              <w:left w:val="nil"/>
              <w:bottom w:val="single" w:sz="8" w:space="0" w:color="FFFFFF"/>
              <w:right w:val="single" w:sz="8" w:space="0" w:color="FFFFFF"/>
            </w:tcBorders>
            <w:shd w:val="clear" w:color="auto" w:fill="CCDEE9"/>
          </w:tcPr>
          <w:p w14:paraId="05845F8F"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single" w:sz="8" w:space="0" w:color="FFFFFF"/>
            </w:tcBorders>
            <w:shd w:val="clear" w:color="auto" w:fill="CCDEE9"/>
          </w:tcPr>
          <w:p w14:paraId="4252ABB1"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nil"/>
            </w:tcBorders>
            <w:shd w:val="clear" w:color="auto" w:fill="CCDEE9"/>
          </w:tcPr>
          <w:p w14:paraId="78918EB9"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565" w:type="dxa"/>
            <w:tcBorders>
              <w:top w:val="single" w:sz="8" w:space="0" w:color="D3E9BF"/>
              <w:left w:val="nil"/>
              <w:bottom w:val="single" w:sz="8" w:space="0" w:color="D3E9BF"/>
              <w:right w:val="single" w:sz="8" w:space="0" w:color="D3E9BF"/>
            </w:tcBorders>
            <w:shd w:val="clear" w:color="auto" w:fill="auto"/>
          </w:tcPr>
          <w:p w14:paraId="031D3EDB" w14:textId="77777777" w:rsidR="00BE2623" w:rsidRPr="00A51F45" w:rsidRDefault="00BE2623"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BE2623" w:rsidRPr="00A51F45" w14:paraId="518A8243" w14:textId="77777777" w:rsidTr="002A6B15">
        <w:tc>
          <w:tcPr>
            <w:tcW w:w="5429" w:type="dxa"/>
            <w:tcBorders>
              <w:top w:val="single" w:sz="8" w:space="0" w:color="D3E9BF"/>
              <w:left w:val="single" w:sz="8" w:space="0" w:color="D3E9BF"/>
              <w:bottom w:val="single" w:sz="8" w:space="0" w:color="D3E9BF"/>
              <w:right w:val="nil"/>
            </w:tcBorders>
          </w:tcPr>
          <w:p w14:paraId="050BC13A" w14:textId="77777777" w:rsidR="00BE2623" w:rsidRPr="00A51F45" w:rsidRDefault="00BE2623" w:rsidP="00BE2623">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Umsetzungsformen und praktische Ausgestaltung</w:t>
            </w:r>
          </w:p>
          <w:p w14:paraId="2F007EA0" w14:textId="77777777" w:rsidR="00BE2623" w:rsidRPr="00A51F45" w:rsidRDefault="00BE2623" w:rsidP="00BE2623">
            <w:pPr>
              <w:pStyle w:val="09Tabellentext-A"/>
              <w:spacing w:before="40" w:after="40" w:line="240" w:lineRule="auto"/>
              <w:textAlignment w:val="auto"/>
              <w:rPr>
                <w:rFonts w:cs="Arial"/>
              </w:rPr>
            </w:pPr>
            <w:r w:rsidRPr="00A51F45">
              <w:rPr>
                <w:rFonts w:cs="Arial"/>
                <w:lang w:bidi="de-DE"/>
              </w:rPr>
              <w:t>26. An der Schule werden unterschiedliche Formen des kollegialen Austausches über Unterricht und Unterrichtsqualität eingesetzt und gepflegt (z.B. Hospitation, Intervision, gemeinsame Unterrichtsvorbereitung mit Beobachtungen und Nachbesprechung; Besprechung von Videoaufnahmen usw.).</w:t>
            </w:r>
            <w:r w:rsidRPr="00A51F45">
              <w:rPr>
                <w:rFonts w:cs="Arial"/>
                <w:lang w:bidi="de-DE"/>
              </w:rPr>
              <w:br/>
              <w:t>Innerhalb der einzelnen Q-Gruppen/Q-Gruppenformen ist der Wille spürbar, die Kommunikationsprozesse so zu gestalten, dass offene und lernwirksame Reflexionen möglich sind.</w:t>
            </w:r>
          </w:p>
        </w:tc>
        <w:tc>
          <w:tcPr>
            <w:tcW w:w="575" w:type="dxa"/>
            <w:tcBorders>
              <w:top w:val="single" w:sz="8" w:space="0" w:color="FFFFFF"/>
              <w:left w:val="nil"/>
              <w:bottom w:val="single" w:sz="8" w:space="0" w:color="FFFFFF"/>
              <w:right w:val="single" w:sz="8" w:space="0" w:color="FFFFFF"/>
            </w:tcBorders>
            <w:shd w:val="clear" w:color="auto" w:fill="CCDEE9"/>
          </w:tcPr>
          <w:p w14:paraId="41068E93"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single" w:sz="8" w:space="0" w:color="FFFFFF"/>
            </w:tcBorders>
            <w:shd w:val="clear" w:color="auto" w:fill="CCDEE9"/>
          </w:tcPr>
          <w:p w14:paraId="33987E10"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nil"/>
            </w:tcBorders>
            <w:shd w:val="clear" w:color="auto" w:fill="CCDEE9"/>
          </w:tcPr>
          <w:p w14:paraId="7C28EB6C"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565" w:type="dxa"/>
            <w:tcBorders>
              <w:top w:val="single" w:sz="8" w:space="0" w:color="D3E9BF"/>
              <w:left w:val="nil"/>
              <w:bottom w:val="single" w:sz="8" w:space="0" w:color="D3E9BF"/>
              <w:right w:val="single" w:sz="8" w:space="0" w:color="D3E9BF"/>
            </w:tcBorders>
            <w:shd w:val="clear" w:color="auto" w:fill="auto"/>
          </w:tcPr>
          <w:p w14:paraId="48DC969B" w14:textId="77777777" w:rsidR="00BE2623" w:rsidRPr="00A51F45" w:rsidRDefault="00BE2623" w:rsidP="00E83111">
            <w:pPr>
              <w:pStyle w:val="09Tabellentext-A"/>
              <w:spacing w:line="260" w:lineRule="atLeast"/>
              <w:rPr>
                <w:rFonts w:cs="Arial"/>
              </w:rPr>
            </w:pPr>
            <w:r w:rsidRPr="00A51F45">
              <w:rPr>
                <w:rFonts w:cs="Arial"/>
              </w:rPr>
              <w:fldChar w:fldCharType="begin">
                <w:ffData>
                  <w:name w:val="Text2"/>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BE2623" w:rsidRPr="00A51F45" w14:paraId="4D6CB0D3" w14:textId="77777777" w:rsidTr="002A6B15">
        <w:tc>
          <w:tcPr>
            <w:tcW w:w="5429" w:type="dxa"/>
            <w:tcBorders>
              <w:top w:val="single" w:sz="8" w:space="0" w:color="D3E9BF"/>
              <w:left w:val="single" w:sz="8" w:space="0" w:color="D3E9BF"/>
              <w:bottom w:val="single" w:sz="8" w:space="0" w:color="D3E9BF"/>
              <w:right w:val="nil"/>
            </w:tcBorders>
          </w:tcPr>
          <w:p w14:paraId="49B428E5" w14:textId="77777777" w:rsidR="00BE2623" w:rsidRPr="00A51F45" w:rsidRDefault="00BE2623" w:rsidP="00BE2623">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Institutionelle Einbindung/Q-Gruppenkonzept</w:t>
            </w:r>
          </w:p>
          <w:p w14:paraId="1F91A9E4" w14:textId="77777777" w:rsidR="00BE2623" w:rsidRPr="00A51F45" w:rsidRDefault="00BE2623" w:rsidP="00BE2623">
            <w:pPr>
              <w:pStyle w:val="09Tabellentext-A"/>
              <w:spacing w:before="40" w:after="40" w:line="240" w:lineRule="auto"/>
              <w:textAlignment w:val="auto"/>
              <w:rPr>
                <w:rFonts w:cs="Arial"/>
              </w:rPr>
            </w:pPr>
            <w:r w:rsidRPr="00A51F45">
              <w:rPr>
                <w:rFonts w:cs="Arial"/>
                <w:lang w:bidi="de-DE"/>
              </w:rPr>
              <w:t>27. Die verschiedenen Formen des kollegialen Austausches werden als schulweite Massnahme durch die Schulleitung lanciert, eingefordert und unterstützt (Bildung von Q-Teams als institutionelle Vorgabe). Die Institution stellt Gefässe und Instrumente zur Verfügung, welche die Umsetzung erleichtern. Es gibt adäquate Formen des Controllings, die sicherstellen, dass die Vorgaben zu den kollegialen Feedback- und Austauschgruppen praxisgerecht und wirksam umgesetzt werden (Berücksichtigung des Spannungsverhältnisses Rechenschaftslegung und Entwicklungswirksamkeit!).</w:t>
            </w:r>
          </w:p>
        </w:tc>
        <w:tc>
          <w:tcPr>
            <w:tcW w:w="575" w:type="dxa"/>
            <w:tcBorders>
              <w:top w:val="single" w:sz="8" w:space="0" w:color="FFFFFF"/>
              <w:left w:val="nil"/>
              <w:bottom w:val="single" w:sz="8" w:space="0" w:color="FFFFFF"/>
              <w:right w:val="single" w:sz="8" w:space="0" w:color="FFFFFF"/>
            </w:tcBorders>
            <w:shd w:val="clear" w:color="auto" w:fill="CCDEE9"/>
          </w:tcPr>
          <w:p w14:paraId="322F5B5B"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single" w:sz="8" w:space="0" w:color="FFFFFF"/>
            </w:tcBorders>
            <w:shd w:val="clear" w:color="auto" w:fill="CCDEE9"/>
          </w:tcPr>
          <w:p w14:paraId="5DD08F7E"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nil"/>
            </w:tcBorders>
            <w:shd w:val="clear" w:color="auto" w:fill="CCDEE9"/>
          </w:tcPr>
          <w:p w14:paraId="251DC205"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565" w:type="dxa"/>
            <w:tcBorders>
              <w:top w:val="single" w:sz="8" w:space="0" w:color="D3E9BF"/>
              <w:left w:val="nil"/>
              <w:bottom w:val="single" w:sz="8" w:space="0" w:color="D3E9BF"/>
              <w:right w:val="single" w:sz="8" w:space="0" w:color="D3E9BF"/>
            </w:tcBorders>
            <w:shd w:val="clear" w:color="auto" w:fill="auto"/>
          </w:tcPr>
          <w:p w14:paraId="01A90D37" w14:textId="77777777" w:rsidR="00BE2623" w:rsidRPr="00A51F45" w:rsidRDefault="00BE2623" w:rsidP="00E83111">
            <w:pPr>
              <w:pStyle w:val="09Tabellentext-A"/>
              <w:spacing w:line="260" w:lineRule="atLeast"/>
              <w:rPr>
                <w:rFonts w:cs="Arial"/>
              </w:rPr>
            </w:pPr>
            <w:r w:rsidRPr="00A51F45">
              <w:rPr>
                <w:rFonts w:cs="Arial"/>
              </w:rPr>
              <w:fldChar w:fldCharType="begin">
                <w:ffData>
                  <w:name w:val="Text3"/>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BE2623" w:rsidRPr="00A51F45" w14:paraId="6BDF4BA1" w14:textId="77777777" w:rsidTr="002A6B15">
        <w:tc>
          <w:tcPr>
            <w:tcW w:w="5429" w:type="dxa"/>
            <w:tcBorders>
              <w:top w:val="single" w:sz="8" w:space="0" w:color="D3E9BF"/>
              <w:left w:val="single" w:sz="8" w:space="0" w:color="D3E9BF"/>
              <w:bottom w:val="single" w:sz="8" w:space="0" w:color="D3E9BF"/>
              <w:right w:val="nil"/>
            </w:tcBorders>
          </w:tcPr>
          <w:p w14:paraId="5DC8712F" w14:textId="77777777" w:rsidR="00BE2623" w:rsidRPr="00A51F45" w:rsidRDefault="00BE2623" w:rsidP="00BE2623">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Kompetenzen und Ressourcen</w:t>
            </w:r>
          </w:p>
          <w:p w14:paraId="6DAAF7E8" w14:textId="77777777" w:rsidR="00BE2623" w:rsidRPr="00A51F45" w:rsidRDefault="00BE2623" w:rsidP="00BE2623">
            <w:pPr>
              <w:pStyle w:val="09Tabellentext-A"/>
              <w:spacing w:before="40" w:after="40" w:line="240" w:lineRule="auto"/>
              <w:textAlignment w:val="auto"/>
              <w:rPr>
                <w:rFonts w:cs="Arial"/>
              </w:rPr>
            </w:pPr>
            <w:r w:rsidRPr="00A51F45">
              <w:rPr>
                <w:rFonts w:cs="Arial"/>
                <w:lang w:bidi="de-DE"/>
              </w:rPr>
              <w:t>28. Die verschiedenen Formen des praxisbezogenen Austausches werden schulintern geschult und weiterentwickelt: Es werden geeignete Massnahmen ergriffen, damit die Lehrpersonen die Fähigkeiten aufbauen können, um lernwirksame Feedbackgespräche zu führen und um lernwirksame Unterrichtsreflexionen umzusetzen. Innerhalb der Schule gibt es regelmässig Anlässe, um die Erfahrungen mit kollegialen Feedback- Reflexionsgruppen zu besprechen und um sich gegenseitig bei der Weiterentwicklung dieser Formen/Gefässe anzuregen und zu unterstützen.</w:t>
            </w:r>
          </w:p>
        </w:tc>
        <w:tc>
          <w:tcPr>
            <w:tcW w:w="575" w:type="dxa"/>
            <w:tcBorders>
              <w:top w:val="single" w:sz="8" w:space="0" w:color="FFFFFF"/>
              <w:left w:val="nil"/>
              <w:bottom w:val="single" w:sz="8" w:space="0" w:color="FFFFFF"/>
              <w:right w:val="single" w:sz="8" w:space="0" w:color="FFFFFF"/>
            </w:tcBorders>
            <w:shd w:val="clear" w:color="auto" w:fill="CCDEE9"/>
          </w:tcPr>
          <w:p w14:paraId="52F56555"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single" w:sz="8" w:space="0" w:color="FFFFFF"/>
            </w:tcBorders>
            <w:shd w:val="clear" w:color="auto" w:fill="CCDEE9"/>
          </w:tcPr>
          <w:p w14:paraId="2B3D5701"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nil"/>
            </w:tcBorders>
            <w:shd w:val="clear" w:color="auto" w:fill="CCDEE9"/>
          </w:tcPr>
          <w:p w14:paraId="6B3F9521"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565" w:type="dxa"/>
            <w:tcBorders>
              <w:top w:val="single" w:sz="8" w:space="0" w:color="D3E9BF"/>
              <w:left w:val="nil"/>
              <w:bottom w:val="single" w:sz="8" w:space="0" w:color="D3E9BF"/>
              <w:right w:val="single" w:sz="8" w:space="0" w:color="D3E9BF"/>
            </w:tcBorders>
            <w:shd w:val="clear" w:color="auto" w:fill="auto"/>
          </w:tcPr>
          <w:p w14:paraId="0149160B" w14:textId="77777777" w:rsidR="00BE2623" w:rsidRPr="00A51F45" w:rsidRDefault="00BE2623" w:rsidP="00E83111">
            <w:pPr>
              <w:pStyle w:val="09Tabellentext-A"/>
              <w:spacing w:line="260" w:lineRule="atLeast"/>
              <w:rPr>
                <w:rFonts w:cs="Arial"/>
              </w:rPr>
            </w:pPr>
            <w:r w:rsidRPr="00A51F45">
              <w:rPr>
                <w:rFonts w:cs="Arial"/>
              </w:rPr>
              <w:fldChar w:fldCharType="begin">
                <w:ffData>
                  <w:name w:val="Text4"/>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BE2623" w:rsidRPr="00A51F45" w14:paraId="00855EA6" w14:textId="77777777" w:rsidTr="002A6B15">
        <w:tc>
          <w:tcPr>
            <w:tcW w:w="5429" w:type="dxa"/>
            <w:tcBorders>
              <w:top w:val="single" w:sz="8" w:space="0" w:color="D3E9BF"/>
              <w:left w:val="single" w:sz="8" w:space="0" w:color="D3E9BF"/>
              <w:bottom w:val="single" w:sz="8" w:space="0" w:color="D3E9BF"/>
              <w:right w:val="nil"/>
            </w:tcBorders>
          </w:tcPr>
          <w:p w14:paraId="70656310" w14:textId="77777777" w:rsidR="00BE2623" w:rsidRPr="00A51F45" w:rsidRDefault="00BE2623" w:rsidP="00BE2623">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Auswirkungen und Nutzen</w:t>
            </w:r>
          </w:p>
          <w:p w14:paraId="7C9640B0" w14:textId="77777777" w:rsidR="00BE2623" w:rsidRPr="00A51F45" w:rsidRDefault="00BE2623" w:rsidP="00BE2623">
            <w:pPr>
              <w:pStyle w:val="09Tabellentext-A"/>
              <w:spacing w:before="40" w:after="40" w:line="240" w:lineRule="auto"/>
              <w:textAlignment w:val="auto"/>
              <w:rPr>
                <w:rFonts w:cs="Arial"/>
                <w:lang w:bidi="de-DE"/>
              </w:rPr>
            </w:pPr>
            <w:r w:rsidRPr="00A51F45">
              <w:rPr>
                <w:rFonts w:cs="Arial"/>
                <w:lang w:bidi="de-DE"/>
              </w:rPr>
              <w:t>29. Lehrpersonen akzeptieren/schätzen/nutzen das kollegiale Feedback als Ort des praxisbezogenen Austausches und als wichtige Quelle des persönlichen, unterrichtsbezogenen Lernens.</w:t>
            </w:r>
          </w:p>
        </w:tc>
        <w:tc>
          <w:tcPr>
            <w:tcW w:w="575" w:type="dxa"/>
            <w:tcBorders>
              <w:top w:val="single" w:sz="8" w:space="0" w:color="FFFFFF"/>
              <w:left w:val="nil"/>
              <w:bottom w:val="single" w:sz="8" w:space="0" w:color="FFFFFF"/>
              <w:right w:val="single" w:sz="8" w:space="0" w:color="FFFFFF"/>
            </w:tcBorders>
            <w:shd w:val="clear" w:color="auto" w:fill="CCDEE9"/>
          </w:tcPr>
          <w:p w14:paraId="2B3CA516"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single" w:sz="8" w:space="0" w:color="FFFFFF"/>
            </w:tcBorders>
            <w:shd w:val="clear" w:color="auto" w:fill="CCDEE9"/>
          </w:tcPr>
          <w:p w14:paraId="50960E4A"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nil"/>
            </w:tcBorders>
            <w:shd w:val="clear" w:color="auto" w:fill="CCDEE9"/>
          </w:tcPr>
          <w:p w14:paraId="27AF09CC"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565" w:type="dxa"/>
            <w:tcBorders>
              <w:top w:val="single" w:sz="8" w:space="0" w:color="D3E9BF"/>
              <w:left w:val="nil"/>
              <w:bottom w:val="single" w:sz="8" w:space="0" w:color="D3E9BF"/>
              <w:right w:val="single" w:sz="8" w:space="0" w:color="D3E9BF"/>
            </w:tcBorders>
            <w:shd w:val="clear" w:color="auto" w:fill="auto"/>
          </w:tcPr>
          <w:p w14:paraId="01179395" w14:textId="77777777" w:rsidR="00BE2623" w:rsidRPr="00A51F45" w:rsidRDefault="00BE2623" w:rsidP="00E83111">
            <w:pPr>
              <w:pStyle w:val="09Tabellentext-A"/>
              <w:spacing w:line="260" w:lineRule="atLeast"/>
              <w:rPr>
                <w:rFonts w:cs="Arial"/>
              </w:rPr>
            </w:pPr>
            <w:r w:rsidRPr="00A51F45">
              <w:rPr>
                <w:rFonts w:cs="Arial"/>
              </w:rPr>
              <w:fldChar w:fldCharType="begin">
                <w:ffData>
                  <w:name w:val="Text5"/>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BE2623" w:rsidRPr="00A51F45" w14:paraId="39EA4976" w14:textId="77777777" w:rsidTr="002A6B15">
        <w:tc>
          <w:tcPr>
            <w:tcW w:w="5429" w:type="dxa"/>
            <w:tcBorders>
              <w:top w:val="single" w:sz="8" w:space="0" w:color="D3E9BF"/>
              <w:left w:val="single" w:sz="8" w:space="0" w:color="D3E9BF"/>
              <w:bottom w:val="single" w:sz="8" w:space="0" w:color="D3E9BF"/>
              <w:right w:val="nil"/>
            </w:tcBorders>
          </w:tcPr>
          <w:p w14:paraId="178CBD88" w14:textId="77777777" w:rsidR="00BE2623" w:rsidRPr="00A51F45" w:rsidRDefault="00BE2623" w:rsidP="00BE2623">
            <w:pPr>
              <w:pStyle w:val="09Tabellentext-A"/>
              <w:spacing w:before="40" w:after="40" w:line="240" w:lineRule="auto"/>
              <w:textAlignment w:val="auto"/>
              <w:rPr>
                <w:rFonts w:cs="Arial"/>
                <w:lang w:bidi="de-DE"/>
              </w:rPr>
            </w:pPr>
            <w:r w:rsidRPr="00A51F45">
              <w:rPr>
                <w:rFonts w:cs="Arial"/>
                <w:lang w:bidi="de-DE"/>
              </w:rPr>
              <w:t>30. Die eigenen Stärken und Schwächen können im Kollegium offen thematisiert werden, ebenso die besonderen Fähigkeiten und Ressourcen, über welche die einzelnen Lehrpersonen verfügen und die für die Schule/für das Kollegium genutzt werden können.</w:t>
            </w:r>
          </w:p>
        </w:tc>
        <w:tc>
          <w:tcPr>
            <w:tcW w:w="575" w:type="dxa"/>
            <w:tcBorders>
              <w:top w:val="single" w:sz="8" w:space="0" w:color="FFFFFF"/>
              <w:left w:val="nil"/>
              <w:bottom w:val="single" w:sz="8" w:space="0" w:color="FFFFFF"/>
              <w:right w:val="single" w:sz="8" w:space="0" w:color="FFFFFF"/>
            </w:tcBorders>
            <w:shd w:val="clear" w:color="auto" w:fill="CCDEE9"/>
          </w:tcPr>
          <w:p w14:paraId="0D4FC45D"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single" w:sz="8" w:space="0" w:color="FFFFFF"/>
            </w:tcBorders>
            <w:shd w:val="clear" w:color="auto" w:fill="CCDEE9"/>
          </w:tcPr>
          <w:p w14:paraId="482CE695"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nil"/>
            </w:tcBorders>
            <w:shd w:val="clear" w:color="auto" w:fill="CCDEE9"/>
          </w:tcPr>
          <w:p w14:paraId="7D96CC90"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565" w:type="dxa"/>
            <w:tcBorders>
              <w:top w:val="single" w:sz="8" w:space="0" w:color="D3E9BF"/>
              <w:left w:val="nil"/>
              <w:bottom w:val="single" w:sz="8" w:space="0" w:color="D3E9BF"/>
              <w:right w:val="single" w:sz="8" w:space="0" w:color="D3E9BF"/>
            </w:tcBorders>
            <w:shd w:val="clear" w:color="auto" w:fill="auto"/>
          </w:tcPr>
          <w:p w14:paraId="1D329E29" w14:textId="77777777" w:rsidR="00BE2623" w:rsidRPr="00A51F45" w:rsidRDefault="00BE2623" w:rsidP="00E83111">
            <w:pPr>
              <w:pStyle w:val="09Tabellentext-A"/>
              <w:spacing w:line="260" w:lineRule="atLeast"/>
              <w:rPr>
                <w:rFonts w:cs="Arial"/>
              </w:rPr>
            </w:pPr>
            <w:r w:rsidRPr="00A51F45">
              <w:rPr>
                <w:rFonts w:cs="Arial"/>
              </w:rPr>
              <w:fldChar w:fldCharType="begin">
                <w:ffData>
                  <w:name w:val="Text6"/>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BE2623" w:rsidRPr="00A51F45" w14:paraId="6D06B695" w14:textId="77777777" w:rsidTr="002A6B15">
        <w:tc>
          <w:tcPr>
            <w:tcW w:w="5429" w:type="dxa"/>
            <w:tcBorders>
              <w:top w:val="single" w:sz="8" w:space="0" w:color="D3E9BF"/>
              <w:left w:val="single" w:sz="8" w:space="0" w:color="D3E9BF"/>
              <w:bottom w:val="single" w:sz="8" w:space="0" w:color="D3E9BF"/>
              <w:right w:val="nil"/>
            </w:tcBorders>
          </w:tcPr>
          <w:p w14:paraId="6C11010A" w14:textId="77777777" w:rsidR="00BE2623" w:rsidRPr="00A51F45" w:rsidRDefault="00BE2623" w:rsidP="00BE2623">
            <w:pPr>
              <w:widowControl w:val="0"/>
              <w:autoSpaceDE w:val="0"/>
              <w:autoSpaceDN w:val="0"/>
              <w:adjustRightInd w:val="0"/>
              <w:spacing w:before="40" w:after="40" w:line="240" w:lineRule="auto"/>
              <w:rPr>
                <w:rFonts w:cs="Arial"/>
                <w:b/>
                <w:bCs/>
                <w:sz w:val="18"/>
                <w:szCs w:val="18"/>
                <w:lang w:bidi="de-DE"/>
              </w:rPr>
            </w:pPr>
            <w:r w:rsidRPr="00A51F45">
              <w:rPr>
                <w:rFonts w:cs="Arial"/>
                <w:sz w:val="18"/>
                <w:lang w:bidi="de-DE"/>
              </w:rPr>
              <w:t>31. Es lassen sich bei vielen Lehrpersonen Optimierungsmassnahmen nachweisen, die auf Grund des kollegialen Feedbacks ergriffen worden sind.</w:t>
            </w:r>
          </w:p>
        </w:tc>
        <w:tc>
          <w:tcPr>
            <w:tcW w:w="575" w:type="dxa"/>
            <w:tcBorders>
              <w:top w:val="single" w:sz="8" w:space="0" w:color="FFFFFF"/>
              <w:left w:val="nil"/>
              <w:bottom w:val="single" w:sz="8" w:space="0" w:color="FFFFFF"/>
              <w:right w:val="single" w:sz="8" w:space="0" w:color="FFFFFF"/>
            </w:tcBorders>
            <w:shd w:val="clear" w:color="auto" w:fill="CCDEE9"/>
          </w:tcPr>
          <w:p w14:paraId="6361E048"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single" w:sz="8" w:space="0" w:color="FFFFFF"/>
            </w:tcBorders>
            <w:shd w:val="clear" w:color="auto" w:fill="CCDEE9"/>
          </w:tcPr>
          <w:p w14:paraId="3CE6098A"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75" w:type="dxa"/>
            <w:tcBorders>
              <w:top w:val="single" w:sz="8" w:space="0" w:color="FFFFFF"/>
              <w:left w:val="single" w:sz="8" w:space="0" w:color="FFFFFF"/>
              <w:bottom w:val="single" w:sz="8" w:space="0" w:color="FFFFFF"/>
              <w:right w:val="nil"/>
            </w:tcBorders>
            <w:shd w:val="clear" w:color="auto" w:fill="CCDEE9"/>
          </w:tcPr>
          <w:p w14:paraId="6008D5BD" w14:textId="77777777" w:rsidR="00BE2623" w:rsidRPr="00A51F45" w:rsidRDefault="00BE2623"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565" w:type="dxa"/>
            <w:tcBorders>
              <w:top w:val="single" w:sz="8" w:space="0" w:color="D3E9BF"/>
              <w:left w:val="nil"/>
              <w:bottom w:val="single" w:sz="8" w:space="0" w:color="D3E9BF"/>
              <w:right w:val="single" w:sz="8" w:space="0" w:color="D3E9BF"/>
            </w:tcBorders>
            <w:shd w:val="clear" w:color="auto" w:fill="auto"/>
          </w:tcPr>
          <w:p w14:paraId="4DFC8EFF" w14:textId="77777777" w:rsidR="00BE2623" w:rsidRPr="00A51F45" w:rsidRDefault="00BE2623" w:rsidP="00E83111">
            <w:pPr>
              <w:pStyle w:val="09Tabellentext-A"/>
              <w:rPr>
                <w:rFonts w:cs="Arial"/>
              </w:rPr>
            </w:pPr>
            <w:r w:rsidRPr="00A51F45">
              <w:rPr>
                <w:rFonts w:cs="Arial"/>
              </w:rPr>
              <w:fldChar w:fldCharType="begin">
                <w:ffData>
                  <w:name w:val="Text7"/>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bl>
    <w:p w14:paraId="4BE2D4E4" w14:textId="72826A50" w:rsidR="00254D25" w:rsidRPr="00DD6516" w:rsidRDefault="00DD6516" w:rsidP="00E7650D">
      <w:pPr>
        <w:pageBreakBefore/>
        <w:rPr>
          <w:b/>
          <w:bCs/>
        </w:rPr>
      </w:pPr>
      <w:r w:rsidRPr="00DD6516">
        <w:rPr>
          <w:b/>
          <w:bCs/>
        </w:rPr>
        <w:lastRenderedPageBreak/>
        <w:t>2.2 Sch</w:t>
      </w:r>
      <w:r w:rsidR="00130DE9">
        <w:rPr>
          <w:b/>
          <w:bCs/>
        </w:rPr>
        <w:t>üler</w:t>
      </w:r>
      <w:r w:rsidRPr="00DD6516">
        <w:rPr>
          <w:b/>
          <w:bCs/>
        </w:rPr>
        <w:t>rückmeldungen zum eigenen Unterricht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0"/>
        <w:gridCol w:w="426"/>
        <w:gridCol w:w="567"/>
        <w:gridCol w:w="567"/>
        <w:gridCol w:w="2268"/>
      </w:tblGrid>
      <w:tr w:rsidR="005B05D3" w:rsidRPr="00A51F45" w14:paraId="5747F0BE" w14:textId="77777777" w:rsidTr="005B05D3">
        <w:tc>
          <w:tcPr>
            <w:tcW w:w="5670" w:type="dxa"/>
            <w:tcBorders>
              <w:top w:val="nil"/>
              <w:left w:val="nil"/>
              <w:bottom w:val="single" w:sz="8" w:space="0" w:color="FFFFFF"/>
              <w:right w:val="single" w:sz="8" w:space="0" w:color="FFFFFF"/>
            </w:tcBorders>
            <w:shd w:val="clear" w:color="auto" w:fill="D9D9D9"/>
          </w:tcPr>
          <w:p w14:paraId="26020925" w14:textId="77777777" w:rsidR="007567F7" w:rsidRPr="00A51F45" w:rsidRDefault="007567F7" w:rsidP="00130DE9">
            <w:pPr>
              <w:pStyle w:val="09Tabellentext-A"/>
              <w:spacing w:before="0"/>
              <w:rPr>
                <w:rFonts w:cs="Arial"/>
              </w:rPr>
            </w:pPr>
            <w:r w:rsidRPr="00A51F45">
              <w:rPr>
                <w:rFonts w:cs="Arial"/>
              </w:rPr>
              <w:t>Q2E-Standards (Indikatoren)</w:t>
            </w:r>
          </w:p>
        </w:tc>
        <w:tc>
          <w:tcPr>
            <w:tcW w:w="1560" w:type="dxa"/>
            <w:gridSpan w:val="3"/>
            <w:tcBorders>
              <w:top w:val="nil"/>
              <w:left w:val="single" w:sz="8" w:space="0" w:color="FFFFFF"/>
              <w:bottom w:val="single" w:sz="8" w:space="0" w:color="FFFFFF"/>
              <w:right w:val="single" w:sz="8" w:space="0" w:color="FFFFFF"/>
            </w:tcBorders>
            <w:shd w:val="clear" w:color="auto" w:fill="CCDEE9"/>
          </w:tcPr>
          <w:p w14:paraId="3725A124" w14:textId="77777777" w:rsidR="007567F7" w:rsidRPr="00A51F45" w:rsidRDefault="007567F7" w:rsidP="00130DE9">
            <w:pPr>
              <w:pStyle w:val="09Tabellentext-A"/>
              <w:spacing w:before="0"/>
              <w:jc w:val="center"/>
              <w:rPr>
                <w:rFonts w:cs="Arial"/>
              </w:rPr>
            </w:pPr>
            <w:r w:rsidRPr="00A51F45">
              <w:rPr>
                <w:rFonts w:cs="Arial"/>
              </w:rPr>
              <w:t xml:space="preserve">Einschätzung </w:t>
            </w:r>
          </w:p>
        </w:tc>
        <w:tc>
          <w:tcPr>
            <w:tcW w:w="2268" w:type="dxa"/>
            <w:tcBorders>
              <w:top w:val="nil"/>
              <w:left w:val="single" w:sz="8" w:space="0" w:color="FFFFFF"/>
              <w:bottom w:val="single" w:sz="8" w:space="0" w:color="FFFFFF"/>
              <w:right w:val="nil"/>
            </w:tcBorders>
            <w:shd w:val="clear" w:color="auto" w:fill="CCDEE9"/>
          </w:tcPr>
          <w:p w14:paraId="39A3AD9B" w14:textId="77777777" w:rsidR="007567F7" w:rsidRPr="00A51F45" w:rsidRDefault="007567F7" w:rsidP="00130DE9">
            <w:pPr>
              <w:pStyle w:val="09Tabellentext-A"/>
              <w:spacing w:before="0"/>
              <w:rPr>
                <w:rFonts w:cs="Arial"/>
              </w:rPr>
            </w:pPr>
            <w:r w:rsidRPr="00A51F45">
              <w:rPr>
                <w:rFonts w:cs="Arial"/>
              </w:rPr>
              <w:t>Notizen</w:t>
            </w:r>
          </w:p>
        </w:tc>
      </w:tr>
      <w:tr w:rsidR="005B256D" w:rsidRPr="00A51F45" w14:paraId="36766893" w14:textId="77777777" w:rsidTr="00130DE9">
        <w:tc>
          <w:tcPr>
            <w:tcW w:w="5670" w:type="dxa"/>
            <w:tcBorders>
              <w:top w:val="single" w:sz="8" w:space="0" w:color="FFFFFF"/>
              <w:left w:val="nil"/>
              <w:bottom w:val="single" w:sz="8" w:space="0" w:color="D3E9BF"/>
              <w:right w:val="single" w:sz="8" w:space="0" w:color="FFFFFF"/>
            </w:tcBorders>
            <w:shd w:val="clear" w:color="auto" w:fill="D9D9D9"/>
          </w:tcPr>
          <w:p w14:paraId="7DEB9644" w14:textId="77777777" w:rsidR="007567F7" w:rsidRPr="00A51F45" w:rsidRDefault="007567F7" w:rsidP="00130DE9">
            <w:pPr>
              <w:pStyle w:val="09Tabellentext-A"/>
              <w:spacing w:before="0"/>
              <w:rPr>
                <w:rFonts w:cs="Arial"/>
              </w:rPr>
            </w:pPr>
            <w:r w:rsidRPr="00A51F45">
              <w:rPr>
                <w:rFonts w:cs="Arial"/>
              </w:rPr>
              <w:t>Stufe 3: Praxis ist auf gutem Niveau entwickelt</w:t>
            </w:r>
          </w:p>
        </w:tc>
        <w:tc>
          <w:tcPr>
            <w:tcW w:w="426"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51F0A876" w14:textId="77777777" w:rsidR="007567F7" w:rsidRPr="0055085D" w:rsidRDefault="007567F7" w:rsidP="00130DE9">
            <w:pPr>
              <w:pStyle w:val="09Tabellentext-A"/>
              <w:spacing w:before="0"/>
              <w:jc w:val="center"/>
              <w:rPr>
                <w:rFonts w:cs="Arial"/>
                <w:spacing w:val="-4"/>
              </w:rPr>
            </w:pPr>
            <w:r w:rsidRPr="0055085D">
              <w:rPr>
                <w:rFonts w:cs="Arial"/>
                <w:spacing w:val="-4"/>
              </w:rPr>
              <w:t>Ja</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187B9727" w14:textId="77777777" w:rsidR="007567F7" w:rsidRPr="0055085D" w:rsidRDefault="007567F7" w:rsidP="00130DE9">
            <w:pPr>
              <w:pStyle w:val="09Tabellentext-A"/>
              <w:spacing w:before="0"/>
              <w:jc w:val="center"/>
              <w:rPr>
                <w:rFonts w:cs="Arial"/>
                <w:spacing w:val="-4"/>
              </w:rPr>
            </w:pPr>
            <w:r w:rsidRPr="0055085D">
              <w:rPr>
                <w:rFonts w:cs="Arial"/>
                <w:spacing w:val="-4"/>
              </w:rPr>
              <w:t>Teils</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5862764D" w14:textId="77777777" w:rsidR="007567F7" w:rsidRPr="0055085D" w:rsidRDefault="007567F7" w:rsidP="00130DE9">
            <w:pPr>
              <w:pStyle w:val="09Tabellentext-A"/>
              <w:spacing w:before="0"/>
              <w:jc w:val="center"/>
              <w:rPr>
                <w:rFonts w:cs="Arial"/>
                <w:spacing w:val="-4"/>
              </w:rPr>
            </w:pPr>
            <w:r w:rsidRPr="0055085D">
              <w:rPr>
                <w:rFonts w:cs="Arial"/>
                <w:spacing w:val="-4"/>
              </w:rPr>
              <w:t>Nein</w:t>
            </w:r>
          </w:p>
        </w:tc>
        <w:tc>
          <w:tcPr>
            <w:tcW w:w="2268" w:type="dxa"/>
            <w:tcBorders>
              <w:top w:val="single" w:sz="8" w:space="0" w:color="FFFFFF"/>
              <w:left w:val="single" w:sz="8" w:space="0" w:color="FFFFFF"/>
              <w:bottom w:val="single" w:sz="8" w:space="0" w:color="D3E9BF"/>
              <w:right w:val="nil"/>
            </w:tcBorders>
            <w:shd w:val="clear" w:color="auto" w:fill="CCDEE9"/>
          </w:tcPr>
          <w:p w14:paraId="54615E95" w14:textId="77777777" w:rsidR="007567F7" w:rsidRPr="00A51F45" w:rsidRDefault="007567F7" w:rsidP="00130DE9">
            <w:pPr>
              <w:pStyle w:val="09Tabellentext-A"/>
              <w:spacing w:before="0"/>
              <w:rPr>
                <w:rFonts w:cs="Arial"/>
              </w:rPr>
            </w:pPr>
          </w:p>
        </w:tc>
      </w:tr>
      <w:tr w:rsidR="005B256D" w:rsidRPr="00A51F45" w14:paraId="2B655A9B" w14:textId="77777777" w:rsidTr="00130DE9">
        <w:tc>
          <w:tcPr>
            <w:tcW w:w="5670" w:type="dxa"/>
            <w:tcBorders>
              <w:top w:val="single" w:sz="8" w:space="0" w:color="D3E9BF"/>
              <w:left w:val="single" w:sz="8" w:space="0" w:color="D3E9BF"/>
              <w:bottom w:val="single" w:sz="6" w:space="0" w:color="D3E9BF"/>
              <w:right w:val="single" w:sz="8" w:space="0" w:color="D3E9BF"/>
            </w:tcBorders>
            <w:shd w:val="clear" w:color="auto" w:fill="auto"/>
          </w:tcPr>
          <w:p w14:paraId="77969F33" w14:textId="77777777" w:rsidR="007567F7" w:rsidRPr="00A51F45" w:rsidRDefault="007567F7" w:rsidP="007567F7">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Stellenwert von Schülerrückmeldungen in der Praxis</w:t>
            </w:r>
          </w:p>
          <w:p w14:paraId="68665286" w14:textId="77777777" w:rsidR="007567F7" w:rsidRPr="00A51F45" w:rsidRDefault="007567F7" w:rsidP="007567F7">
            <w:pPr>
              <w:pStyle w:val="09Tabellentext-A"/>
              <w:spacing w:before="40" w:after="40" w:line="240" w:lineRule="auto"/>
              <w:textAlignment w:val="auto"/>
              <w:rPr>
                <w:rFonts w:cs="Arial"/>
                <w:lang w:bidi="de-DE"/>
              </w:rPr>
            </w:pPr>
            <w:r w:rsidRPr="00A51F45">
              <w:rPr>
                <w:rFonts w:cs="Arial"/>
                <w:lang w:bidi="de-DE"/>
              </w:rPr>
              <w:t>32. An dieser Schule holt die überwiegende Mehrheit der Lehrpersonen regelmässig Rückmeldungen aus dem Unterricht (aus dem eigenen Praxisfeld) ein. Die Rückmeldungen der Schülerinnen und Schüler werden vom überwiegenden Teil der Lehrpersonen geschätzt als Impulse, um die Qualität des eigenen Unterrichts realitätsnah zu erfassen, systematisch zu reflektieren und zu verbessern.</w:t>
            </w:r>
          </w:p>
        </w:tc>
        <w:tc>
          <w:tcPr>
            <w:tcW w:w="426" w:type="dxa"/>
            <w:tcBorders>
              <w:top w:val="single" w:sz="8" w:space="0" w:color="FFFFFF"/>
              <w:left w:val="single" w:sz="8" w:space="0" w:color="D3E9BF"/>
              <w:bottom w:val="single" w:sz="8" w:space="0" w:color="FFFFFF"/>
              <w:right w:val="single" w:sz="8" w:space="0" w:color="FFFFFF"/>
            </w:tcBorders>
            <w:shd w:val="clear" w:color="auto" w:fill="CCDEE9"/>
          </w:tcPr>
          <w:p w14:paraId="3878C735"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0C7EFEA5"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D3E9BF"/>
            </w:tcBorders>
            <w:shd w:val="clear" w:color="auto" w:fill="CCDEE9"/>
          </w:tcPr>
          <w:p w14:paraId="7EFBB0DE"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268" w:type="dxa"/>
            <w:tcBorders>
              <w:top w:val="single" w:sz="8" w:space="0" w:color="D3E9BF"/>
              <w:left w:val="single" w:sz="8" w:space="0" w:color="D3E9BF"/>
              <w:bottom w:val="single" w:sz="6" w:space="0" w:color="D3E9BF"/>
              <w:right w:val="single" w:sz="8" w:space="0" w:color="D3E9BF"/>
            </w:tcBorders>
            <w:shd w:val="clear" w:color="auto" w:fill="auto"/>
          </w:tcPr>
          <w:p w14:paraId="18BD25F1" w14:textId="77777777" w:rsidR="007567F7" w:rsidRPr="00A51F45" w:rsidRDefault="007567F7"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5B256D" w:rsidRPr="00A51F45" w14:paraId="77344FC1" w14:textId="77777777" w:rsidTr="00130DE9">
        <w:tc>
          <w:tcPr>
            <w:tcW w:w="5670" w:type="dxa"/>
            <w:tcBorders>
              <w:top w:val="single" w:sz="6" w:space="0" w:color="D3E9BF"/>
              <w:left w:val="single" w:sz="8" w:space="0" w:color="D3E9BF"/>
              <w:bottom w:val="single" w:sz="6" w:space="0" w:color="D3E9BF"/>
              <w:right w:val="single" w:sz="8" w:space="0" w:color="D3E9BF"/>
            </w:tcBorders>
          </w:tcPr>
          <w:p w14:paraId="6A51ADCB" w14:textId="77777777" w:rsidR="007567F7" w:rsidRPr="00A51F45" w:rsidRDefault="007567F7" w:rsidP="007567F7">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Einsatz von Rückmeldeinstrumenten und -verfahren</w:t>
            </w:r>
          </w:p>
          <w:p w14:paraId="5A853B82" w14:textId="77777777" w:rsidR="007567F7" w:rsidRPr="00A51F45" w:rsidRDefault="007567F7" w:rsidP="007567F7">
            <w:pPr>
              <w:widowControl w:val="0"/>
              <w:autoSpaceDE w:val="0"/>
              <w:autoSpaceDN w:val="0"/>
              <w:adjustRightInd w:val="0"/>
              <w:spacing w:before="40" w:after="40" w:line="240" w:lineRule="auto"/>
              <w:rPr>
                <w:rFonts w:cs="Arial"/>
                <w:sz w:val="18"/>
                <w:szCs w:val="18"/>
                <w:lang w:bidi="de-DE"/>
              </w:rPr>
            </w:pPr>
            <w:r w:rsidRPr="00A51F45">
              <w:rPr>
                <w:rFonts w:cs="Arial"/>
                <w:sz w:val="18"/>
                <w:szCs w:val="18"/>
                <w:lang w:bidi="de-DE"/>
              </w:rPr>
              <w:t xml:space="preserve">33. Die unterrichtsbezogenen Rückmeldungen durch die Lernenden werden mit verschiedenen qualitativen und quantitativen Instrumenten und Verfahren eingeholt. Die Instrumente und Verfahren werden situations- und zieladäquat eingesetzt. Die Lehrpersonen verfügen über ein differenziertes Repertoire an verschiedenen Rückmeldeinstrumenten und -verfahren, die zielgerecht und situationsadäquat eingesetzt werden. Die kommunikativen Fähigkeiten für eine wirksame Nutzung der </w:t>
            </w:r>
            <w:r w:rsidRPr="00A51F45">
              <w:rPr>
                <w:rFonts w:cs="Arial"/>
                <w:sz w:val="18"/>
                <w:lang w:bidi="de-DE"/>
              </w:rPr>
              <w:t>Methoden und Instrumente sind gegeben.</w:t>
            </w:r>
          </w:p>
        </w:tc>
        <w:tc>
          <w:tcPr>
            <w:tcW w:w="426" w:type="dxa"/>
            <w:tcBorders>
              <w:top w:val="single" w:sz="8" w:space="0" w:color="FFFFFF"/>
              <w:left w:val="single" w:sz="8" w:space="0" w:color="D3E9BF"/>
              <w:bottom w:val="single" w:sz="8" w:space="0" w:color="FFFFFF"/>
              <w:right w:val="single" w:sz="8" w:space="0" w:color="FFFFFF"/>
            </w:tcBorders>
            <w:shd w:val="clear" w:color="auto" w:fill="CCDEE9"/>
          </w:tcPr>
          <w:p w14:paraId="4448C03F"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3603F872"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D3E9BF"/>
            </w:tcBorders>
            <w:shd w:val="clear" w:color="auto" w:fill="CCDEE9"/>
          </w:tcPr>
          <w:p w14:paraId="515EF2CC"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268" w:type="dxa"/>
            <w:tcBorders>
              <w:top w:val="single" w:sz="6" w:space="0" w:color="D3E9BF"/>
              <w:left w:val="single" w:sz="8" w:space="0" w:color="D3E9BF"/>
              <w:bottom w:val="single" w:sz="6" w:space="0" w:color="D3E9BF"/>
              <w:right w:val="single" w:sz="8" w:space="0" w:color="D3E9BF"/>
            </w:tcBorders>
            <w:shd w:val="clear" w:color="auto" w:fill="auto"/>
          </w:tcPr>
          <w:p w14:paraId="42955D97" w14:textId="77777777" w:rsidR="007567F7" w:rsidRPr="00A51F45" w:rsidRDefault="007567F7" w:rsidP="00E83111">
            <w:pPr>
              <w:pStyle w:val="09Tabellentext-A"/>
              <w:spacing w:line="260" w:lineRule="atLeast"/>
              <w:rPr>
                <w:rFonts w:cs="Arial"/>
              </w:rPr>
            </w:pPr>
            <w:r w:rsidRPr="00A51F45">
              <w:rPr>
                <w:rFonts w:cs="Arial"/>
              </w:rPr>
              <w:fldChar w:fldCharType="begin">
                <w:ffData>
                  <w:name w:val="Text2"/>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5B256D" w:rsidRPr="00A51F45" w14:paraId="1A5FAC89" w14:textId="77777777" w:rsidTr="00130DE9">
        <w:tc>
          <w:tcPr>
            <w:tcW w:w="5670" w:type="dxa"/>
            <w:tcBorders>
              <w:top w:val="single" w:sz="6" w:space="0" w:color="D3E9BF"/>
              <w:left w:val="single" w:sz="8" w:space="0" w:color="D3E9BF"/>
              <w:bottom w:val="single" w:sz="6" w:space="0" w:color="D3E9BF"/>
              <w:right w:val="single" w:sz="8" w:space="0" w:color="D3E9BF"/>
            </w:tcBorders>
          </w:tcPr>
          <w:p w14:paraId="2CE4A084" w14:textId="77777777" w:rsidR="007567F7" w:rsidRPr="00A51F45" w:rsidRDefault="007567F7" w:rsidP="007567F7">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Umgang mit den Rückmeldungsergebnissen</w:t>
            </w:r>
          </w:p>
          <w:p w14:paraId="59EEB61A" w14:textId="77777777" w:rsidR="007567F7" w:rsidRPr="00A51F45" w:rsidRDefault="007567F7" w:rsidP="007567F7">
            <w:pPr>
              <w:pStyle w:val="09Tabellentext-A"/>
              <w:spacing w:before="40" w:after="40" w:line="240" w:lineRule="auto"/>
              <w:textAlignment w:val="auto"/>
              <w:rPr>
                <w:rFonts w:cs="Arial"/>
              </w:rPr>
            </w:pPr>
            <w:r w:rsidRPr="00A51F45">
              <w:rPr>
                <w:rFonts w:cs="Arial"/>
                <w:lang w:bidi="de-DE"/>
              </w:rPr>
              <w:t>34. Die Auswertung der Rückmeldungen wird explizit und syste</w:t>
            </w:r>
            <w:r w:rsidRPr="00A51F45">
              <w:rPr>
                <w:rFonts w:cs="Arial"/>
                <w:lang w:bidi="de-DE"/>
              </w:rPr>
              <w:softHyphen/>
              <w:t>matisch vorgenommen – unter Beachtung von Grundsätzen der quantitativen und qualitativen Datenauswertung. Die Ergebnisse der Rückmeldungen werden in sachbezogen, moderierten Gesprächen mit den Schülerinnen und Schülern besprochen; die Schülerinnen und Schüler werden an der Erarbeitung von Massnahmen beteiligt.</w:t>
            </w:r>
          </w:p>
        </w:tc>
        <w:tc>
          <w:tcPr>
            <w:tcW w:w="426" w:type="dxa"/>
            <w:tcBorders>
              <w:top w:val="single" w:sz="8" w:space="0" w:color="FFFFFF"/>
              <w:left w:val="single" w:sz="8" w:space="0" w:color="D3E9BF"/>
              <w:bottom w:val="single" w:sz="8" w:space="0" w:color="FFFFFF"/>
              <w:right w:val="single" w:sz="8" w:space="0" w:color="FFFFFF"/>
            </w:tcBorders>
            <w:shd w:val="clear" w:color="auto" w:fill="CCDEE9"/>
          </w:tcPr>
          <w:p w14:paraId="35CCEE98"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1EA0D52"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D3E9BF"/>
            </w:tcBorders>
            <w:shd w:val="clear" w:color="auto" w:fill="CCDEE9"/>
          </w:tcPr>
          <w:p w14:paraId="5B0DBCEF"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268" w:type="dxa"/>
            <w:tcBorders>
              <w:top w:val="single" w:sz="6" w:space="0" w:color="D3E9BF"/>
              <w:left w:val="single" w:sz="8" w:space="0" w:color="D3E9BF"/>
              <w:bottom w:val="single" w:sz="6" w:space="0" w:color="D3E9BF"/>
              <w:right w:val="single" w:sz="8" w:space="0" w:color="D3E9BF"/>
            </w:tcBorders>
            <w:shd w:val="clear" w:color="auto" w:fill="auto"/>
          </w:tcPr>
          <w:p w14:paraId="3915F4DE" w14:textId="77777777" w:rsidR="007567F7" w:rsidRPr="00A51F45" w:rsidRDefault="007567F7" w:rsidP="00E83111">
            <w:pPr>
              <w:pStyle w:val="09Tabellentext-A"/>
              <w:spacing w:line="260" w:lineRule="atLeast"/>
              <w:rPr>
                <w:rFonts w:cs="Arial"/>
              </w:rPr>
            </w:pPr>
            <w:r w:rsidRPr="00A51F45">
              <w:rPr>
                <w:rFonts w:cs="Arial"/>
              </w:rPr>
              <w:fldChar w:fldCharType="begin">
                <w:ffData>
                  <w:name w:val="Text3"/>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5B256D" w:rsidRPr="00A51F45" w14:paraId="6B5ECA30" w14:textId="77777777" w:rsidTr="00130DE9">
        <w:tc>
          <w:tcPr>
            <w:tcW w:w="5670" w:type="dxa"/>
            <w:tcBorders>
              <w:top w:val="single" w:sz="6" w:space="0" w:color="D3E9BF"/>
              <w:left w:val="single" w:sz="8" w:space="0" w:color="D3E9BF"/>
              <w:bottom w:val="single" w:sz="6" w:space="0" w:color="D3E9BF"/>
              <w:right w:val="single" w:sz="8" w:space="0" w:color="D3E9BF"/>
            </w:tcBorders>
          </w:tcPr>
          <w:p w14:paraId="636ACCF9" w14:textId="77777777" w:rsidR="007567F7" w:rsidRPr="00A51F45" w:rsidRDefault="007567F7" w:rsidP="007567F7">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Nutzung der Rückmeldungen</w:t>
            </w:r>
          </w:p>
          <w:p w14:paraId="1346580F" w14:textId="77777777" w:rsidR="007567F7" w:rsidRPr="00A51F45" w:rsidRDefault="007567F7" w:rsidP="007567F7">
            <w:pPr>
              <w:pStyle w:val="09Tabellentext-A"/>
              <w:spacing w:before="40" w:after="40" w:line="240" w:lineRule="auto"/>
              <w:textAlignment w:val="auto"/>
              <w:rPr>
                <w:rFonts w:cs="Arial"/>
              </w:rPr>
            </w:pPr>
            <w:r w:rsidRPr="00A51F45">
              <w:rPr>
                <w:rFonts w:cs="Arial"/>
                <w:lang w:bidi="de-DE"/>
              </w:rPr>
              <w:t>35. Die unterrichtsbezogenen Rückmeldungen dienen als Grundlage für die kritische (Selbst-)Beurteilung der Unterrichtsqualität sowie als Basis, um gezielte Qualitätsverbesserungen am Lehr-Lern-Arrangement sowie am eigenen Lehrverhalten vornehmen zu können.</w:t>
            </w:r>
          </w:p>
        </w:tc>
        <w:tc>
          <w:tcPr>
            <w:tcW w:w="426" w:type="dxa"/>
            <w:tcBorders>
              <w:top w:val="single" w:sz="8" w:space="0" w:color="FFFFFF"/>
              <w:left w:val="single" w:sz="8" w:space="0" w:color="D3E9BF"/>
              <w:bottom w:val="single" w:sz="8" w:space="0" w:color="FFFFFF"/>
              <w:right w:val="single" w:sz="8" w:space="0" w:color="FFFFFF"/>
            </w:tcBorders>
            <w:shd w:val="clear" w:color="auto" w:fill="CCDEE9"/>
          </w:tcPr>
          <w:p w14:paraId="0CACE4A2"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5FCBE2A2"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D3E9BF"/>
            </w:tcBorders>
            <w:shd w:val="clear" w:color="auto" w:fill="CCDEE9"/>
          </w:tcPr>
          <w:p w14:paraId="2BC23B24"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268" w:type="dxa"/>
            <w:tcBorders>
              <w:top w:val="single" w:sz="6" w:space="0" w:color="D3E9BF"/>
              <w:left w:val="single" w:sz="8" w:space="0" w:color="D3E9BF"/>
              <w:bottom w:val="single" w:sz="6" w:space="0" w:color="D3E9BF"/>
              <w:right w:val="single" w:sz="8" w:space="0" w:color="D3E9BF"/>
            </w:tcBorders>
            <w:shd w:val="clear" w:color="auto" w:fill="auto"/>
          </w:tcPr>
          <w:p w14:paraId="5563A932" w14:textId="77777777" w:rsidR="007567F7" w:rsidRPr="00A51F45" w:rsidRDefault="007567F7"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5B256D" w:rsidRPr="00A51F45" w14:paraId="40B5062C" w14:textId="77777777" w:rsidTr="00130DE9">
        <w:tc>
          <w:tcPr>
            <w:tcW w:w="5670" w:type="dxa"/>
            <w:tcBorders>
              <w:top w:val="single" w:sz="6" w:space="0" w:color="D3E9BF"/>
              <w:left w:val="single" w:sz="8" w:space="0" w:color="D3E9BF"/>
              <w:bottom w:val="single" w:sz="6" w:space="0" w:color="D3E9BF"/>
              <w:right w:val="single" w:sz="8" w:space="0" w:color="D3E9BF"/>
            </w:tcBorders>
          </w:tcPr>
          <w:p w14:paraId="2E7F8A46" w14:textId="77777777" w:rsidR="007567F7" w:rsidRPr="00A51F45" w:rsidRDefault="007567F7" w:rsidP="007567F7">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Institutionelle Einbettung</w:t>
            </w:r>
          </w:p>
          <w:p w14:paraId="6DE87C90" w14:textId="77777777" w:rsidR="007567F7" w:rsidRPr="00A51F45" w:rsidRDefault="007567F7" w:rsidP="007567F7">
            <w:pPr>
              <w:pStyle w:val="09Tabellentext-A"/>
              <w:spacing w:before="40" w:after="40" w:line="240" w:lineRule="auto"/>
              <w:textAlignment w:val="auto"/>
              <w:rPr>
                <w:rFonts w:cs="Arial"/>
              </w:rPr>
            </w:pPr>
            <w:r w:rsidRPr="00A51F45">
              <w:rPr>
                <w:rFonts w:cs="Arial"/>
                <w:lang w:bidi="de-DE"/>
              </w:rPr>
              <w:t>36. Rückmeldeergebnisse werden in kollegialen Gruppen (z.B. Unterrichtsteams, Qualitätsgruppen u.a.) ausgetauscht und be</w:t>
            </w:r>
            <w:r w:rsidRPr="00A51F45">
              <w:rPr>
                <w:rFonts w:cs="Arial"/>
                <w:lang w:bidi="de-DE"/>
              </w:rPr>
              <w:softHyphen/>
              <w:t>sprochen. Die subjektiven Interpretationen und Schlussfolgerungen werden gemeinsam reflektiert und kritisch hinterfragt.</w:t>
            </w:r>
          </w:p>
        </w:tc>
        <w:tc>
          <w:tcPr>
            <w:tcW w:w="426" w:type="dxa"/>
            <w:tcBorders>
              <w:top w:val="single" w:sz="8" w:space="0" w:color="FFFFFF"/>
              <w:left w:val="single" w:sz="8" w:space="0" w:color="D3E9BF"/>
              <w:bottom w:val="single" w:sz="8" w:space="0" w:color="FFFFFF"/>
              <w:right w:val="single" w:sz="8" w:space="0" w:color="FFFFFF"/>
            </w:tcBorders>
            <w:shd w:val="clear" w:color="auto" w:fill="CCDEE9"/>
          </w:tcPr>
          <w:p w14:paraId="0AFF980D"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0A78E864"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D3E9BF"/>
            </w:tcBorders>
            <w:shd w:val="clear" w:color="auto" w:fill="CCDEE9"/>
          </w:tcPr>
          <w:p w14:paraId="5B780A9C"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268" w:type="dxa"/>
            <w:tcBorders>
              <w:top w:val="single" w:sz="6" w:space="0" w:color="D3E9BF"/>
              <w:left w:val="single" w:sz="8" w:space="0" w:color="D3E9BF"/>
              <w:bottom w:val="single" w:sz="6" w:space="0" w:color="D3E9BF"/>
              <w:right w:val="single" w:sz="8" w:space="0" w:color="D3E9BF"/>
            </w:tcBorders>
            <w:shd w:val="clear" w:color="auto" w:fill="auto"/>
          </w:tcPr>
          <w:p w14:paraId="273BEB0C" w14:textId="77777777" w:rsidR="007567F7" w:rsidRPr="00A51F45" w:rsidRDefault="007567F7" w:rsidP="00E83111">
            <w:pPr>
              <w:pStyle w:val="09Tabellentext-A"/>
              <w:spacing w:line="260" w:lineRule="atLeast"/>
              <w:rPr>
                <w:rFonts w:cs="Arial"/>
              </w:rPr>
            </w:pPr>
            <w:r w:rsidRPr="00A51F45">
              <w:rPr>
                <w:rFonts w:cs="Arial"/>
              </w:rPr>
              <w:fldChar w:fldCharType="begin">
                <w:ffData>
                  <w:name w:val="Text2"/>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5B256D" w:rsidRPr="00A51F45" w14:paraId="2FDF5CA4" w14:textId="77777777" w:rsidTr="00130DE9">
        <w:tc>
          <w:tcPr>
            <w:tcW w:w="5670" w:type="dxa"/>
            <w:tcBorders>
              <w:top w:val="single" w:sz="6" w:space="0" w:color="D3E9BF"/>
              <w:left w:val="single" w:sz="8" w:space="0" w:color="D3E9BF"/>
              <w:bottom w:val="single" w:sz="6" w:space="0" w:color="D3E9BF"/>
              <w:right w:val="single" w:sz="8" w:space="0" w:color="D3E9BF"/>
            </w:tcBorders>
          </w:tcPr>
          <w:p w14:paraId="7BBAA584" w14:textId="5182AFD0" w:rsidR="007567F7" w:rsidRPr="00A51F45" w:rsidRDefault="007567F7" w:rsidP="007567F7">
            <w:pPr>
              <w:widowControl w:val="0"/>
              <w:autoSpaceDE w:val="0"/>
              <w:autoSpaceDN w:val="0"/>
              <w:adjustRightInd w:val="0"/>
              <w:spacing w:before="40" w:after="40" w:line="240" w:lineRule="auto"/>
              <w:rPr>
                <w:rFonts w:cs="Arial"/>
                <w:b/>
                <w:bCs/>
                <w:sz w:val="18"/>
                <w:szCs w:val="18"/>
                <w:lang w:bidi="de-DE"/>
              </w:rPr>
            </w:pPr>
            <w:r w:rsidRPr="00A51F45">
              <w:rPr>
                <w:rFonts w:cs="Arial"/>
                <w:sz w:val="18"/>
                <w:lang w:bidi="de-DE"/>
              </w:rPr>
              <w:t>37. Die Schule hat minimale Vorgaben für die Einholung von Schülerrückmeldungen erlassen. Sie hat Richtlinien für eine sinnvolle Rückmeldepraxis festgelegt und koordiniert bei Bedarf die Rückmeldeaktivitäten (Schutz der Lernenden vor Überhäufung mit Rückmeldeanlässen!). Sie stellt Instrumente zur Verfügung, welche die Umsetzung einer differenzierten Rückmeldepraxis erleichtern. Zudem sorgt sie dafür, dass die einzelnen Lehrpersonen zu einem qualifizierten Umgang mit Rückmeldeinstrumenten und -ergebnissen befähigt werden.</w:t>
            </w:r>
          </w:p>
        </w:tc>
        <w:tc>
          <w:tcPr>
            <w:tcW w:w="426" w:type="dxa"/>
            <w:tcBorders>
              <w:top w:val="single" w:sz="8" w:space="0" w:color="FFFFFF"/>
              <w:left w:val="single" w:sz="8" w:space="0" w:color="D3E9BF"/>
              <w:bottom w:val="single" w:sz="8" w:space="0" w:color="FFFFFF"/>
              <w:right w:val="single" w:sz="8" w:space="0" w:color="FFFFFF"/>
            </w:tcBorders>
            <w:shd w:val="clear" w:color="auto" w:fill="CCDEE9"/>
          </w:tcPr>
          <w:p w14:paraId="426CA97F"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5DAF4061"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D3E9BF"/>
            </w:tcBorders>
            <w:shd w:val="clear" w:color="auto" w:fill="CCDEE9"/>
          </w:tcPr>
          <w:p w14:paraId="2745C1E0"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268" w:type="dxa"/>
            <w:tcBorders>
              <w:top w:val="single" w:sz="6" w:space="0" w:color="D3E9BF"/>
              <w:left w:val="single" w:sz="8" w:space="0" w:color="D3E9BF"/>
              <w:bottom w:val="single" w:sz="6" w:space="0" w:color="D3E9BF"/>
              <w:right w:val="single" w:sz="8" w:space="0" w:color="D3E9BF"/>
            </w:tcBorders>
            <w:shd w:val="clear" w:color="auto" w:fill="auto"/>
          </w:tcPr>
          <w:p w14:paraId="3A2B72C9" w14:textId="77777777" w:rsidR="007567F7" w:rsidRPr="00A51F45" w:rsidRDefault="007567F7" w:rsidP="00E83111">
            <w:pPr>
              <w:pStyle w:val="09Tabellentext-A"/>
              <w:spacing w:line="260" w:lineRule="atLeast"/>
              <w:rPr>
                <w:rFonts w:cs="Arial"/>
              </w:rPr>
            </w:pPr>
            <w:r w:rsidRPr="00A51F45">
              <w:rPr>
                <w:rFonts w:cs="Arial"/>
              </w:rPr>
              <w:fldChar w:fldCharType="begin">
                <w:ffData>
                  <w:name w:val="Text3"/>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5B256D" w:rsidRPr="00A51F45" w14:paraId="0AB01CD7" w14:textId="77777777" w:rsidTr="00130DE9">
        <w:tc>
          <w:tcPr>
            <w:tcW w:w="5670" w:type="dxa"/>
            <w:tcBorders>
              <w:top w:val="single" w:sz="6" w:space="0" w:color="D3E9BF"/>
              <w:left w:val="single" w:sz="8" w:space="0" w:color="D3E9BF"/>
              <w:bottom w:val="single" w:sz="8" w:space="0" w:color="D3E9BF"/>
              <w:right w:val="single" w:sz="8" w:space="0" w:color="D3E9BF"/>
            </w:tcBorders>
          </w:tcPr>
          <w:p w14:paraId="26F1CE54" w14:textId="77777777" w:rsidR="007567F7" w:rsidRPr="00A51F45" w:rsidRDefault="007567F7" w:rsidP="007567F7">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Auswirkungen im Unterricht</w:t>
            </w:r>
          </w:p>
          <w:p w14:paraId="258542AF" w14:textId="77777777" w:rsidR="007567F7" w:rsidRPr="00A51F45" w:rsidRDefault="007567F7" w:rsidP="007567F7">
            <w:pPr>
              <w:widowControl w:val="0"/>
              <w:autoSpaceDE w:val="0"/>
              <w:autoSpaceDN w:val="0"/>
              <w:adjustRightInd w:val="0"/>
              <w:spacing w:before="40" w:after="40" w:line="240" w:lineRule="auto"/>
              <w:rPr>
                <w:rFonts w:cs="Arial"/>
                <w:sz w:val="18"/>
                <w:szCs w:val="18"/>
                <w:lang w:bidi="de-DE"/>
              </w:rPr>
            </w:pPr>
            <w:r w:rsidRPr="00A51F45">
              <w:rPr>
                <w:rFonts w:cs="Arial"/>
                <w:sz w:val="18"/>
                <w:szCs w:val="18"/>
                <w:lang w:bidi="de-DE"/>
              </w:rPr>
              <w:t>38. Die Schülerinnen und Schüler schätzen die Möglichkeit, über die offiziellen Rückmeldungen ihre Anliegen und Sichtweisen einbringen zu können. Sie nehmen Auswirkungen auf die Praxisgestaltung wahr.</w:t>
            </w:r>
          </w:p>
        </w:tc>
        <w:tc>
          <w:tcPr>
            <w:tcW w:w="426" w:type="dxa"/>
            <w:tcBorders>
              <w:top w:val="single" w:sz="8" w:space="0" w:color="FFFFFF"/>
              <w:left w:val="single" w:sz="8" w:space="0" w:color="D3E9BF"/>
              <w:bottom w:val="single" w:sz="8" w:space="0" w:color="FFFFFF"/>
              <w:right w:val="single" w:sz="8" w:space="0" w:color="FFFFFF"/>
            </w:tcBorders>
            <w:shd w:val="clear" w:color="auto" w:fill="CCDEE9"/>
          </w:tcPr>
          <w:p w14:paraId="045C0912"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59D4B4AE"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D3E9BF"/>
            </w:tcBorders>
            <w:shd w:val="clear" w:color="auto" w:fill="CCDEE9"/>
          </w:tcPr>
          <w:p w14:paraId="50245971"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268" w:type="dxa"/>
            <w:tcBorders>
              <w:top w:val="single" w:sz="6" w:space="0" w:color="D3E9BF"/>
              <w:left w:val="single" w:sz="8" w:space="0" w:color="D3E9BF"/>
              <w:bottom w:val="single" w:sz="8" w:space="0" w:color="D3E9BF"/>
              <w:right w:val="single" w:sz="8" w:space="0" w:color="D3E9BF"/>
            </w:tcBorders>
            <w:shd w:val="clear" w:color="auto" w:fill="auto"/>
          </w:tcPr>
          <w:p w14:paraId="1D8822EA" w14:textId="77777777" w:rsidR="007567F7" w:rsidRPr="00A51F45" w:rsidRDefault="007567F7" w:rsidP="00E83111">
            <w:pPr>
              <w:pStyle w:val="09Tabellentext-A"/>
              <w:spacing w:line="260" w:lineRule="atLeast"/>
              <w:rPr>
                <w:rFonts w:cs="Arial"/>
              </w:rPr>
            </w:pPr>
            <w:r w:rsidRPr="00A51F45">
              <w:rPr>
                <w:rFonts w:cs="Arial"/>
              </w:rPr>
              <w:fldChar w:fldCharType="begin">
                <w:ffData>
                  <w:name w:val="Text4"/>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5B256D" w:rsidRPr="00A51F45" w14:paraId="3EFB12BD" w14:textId="77777777" w:rsidTr="005B05D3">
        <w:tc>
          <w:tcPr>
            <w:tcW w:w="5670" w:type="dxa"/>
            <w:tcBorders>
              <w:top w:val="nil"/>
              <w:left w:val="single" w:sz="8" w:space="0" w:color="D3E9BF"/>
              <w:bottom w:val="single" w:sz="8" w:space="0" w:color="D3E9BF"/>
              <w:right w:val="nil"/>
            </w:tcBorders>
          </w:tcPr>
          <w:p w14:paraId="214F0F91" w14:textId="77777777" w:rsidR="007567F7" w:rsidRPr="00C02738" w:rsidRDefault="007567F7" w:rsidP="007567F7">
            <w:pPr>
              <w:widowControl w:val="0"/>
              <w:autoSpaceDE w:val="0"/>
              <w:autoSpaceDN w:val="0"/>
              <w:adjustRightInd w:val="0"/>
              <w:spacing w:before="40" w:after="40" w:line="240" w:lineRule="auto"/>
              <w:rPr>
                <w:rFonts w:cs="Arial"/>
                <w:spacing w:val="-10"/>
                <w:sz w:val="18"/>
                <w:szCs w:val="18"/>
                <w:lang w:bidi="de-DE"/>
              </w:rPr>
            </w:pPr>
            <w:r w:rsidRPr="00130DE9">
              <w:rPr>
                <w:rFonts w:cs="Arial"/>
                <w:sz w:val="18"/>
                <w:lang w:bidi="de-DE"/>
              </w:rPr>
              <w:t>39. Die Rückmeldepraxis zeigt klar feststellbare Auswirkungen auf die Praxisgestaltung: Es lassen sich verschiedene Optimierungmassnahmen nachweisen, die auf die Feedbackpraxis zurückzuführen sind.</w:t>
            </w:r>
          </w:p>
        </w:tc>
        <w:tc>
          <w:tcPr>
            <w:tcW w:w="426" w:type="dxa"/>
            <w:tcBorders>
              <w:top w:val="single" w:sz="8" w:space="0" w:color="FFFFFF"/>
              <w:left w:val="nil"/>
              <w:bottom w:val="single" w:sz="8" w:space="0" w:color="FFFFFF"/>
              <w:right w:val="single" w:sz="8" w:space="0" w:color="FFFFFF"/>
            </w:tcBorders>
            <w:shd w:val="clear" w:color="auto" w:fill="CCDEE9"/>
          </w:tcPr>
          <w:p w14:paraId="7114EEA3"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4B13CF90"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520E93F7" w14:textId="77777777" w:rsidR="007567F7" w:rsidRPr="00A51F45" w:rsidRDefault="007567F7"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268" w:type="dxa"/>
            <w:tcBorders>
              <w:top w:val="nil"/>
              <w:left w:val="nil"/>
              <w:bottom w:val="single" w:sz="8" w:space="0" w:color="D3E9BF"/>
              <w:right w:val="single" w:sz="8" w:space="0" w:color="D3E9BF"/>
            </w:tcBorders>
            <w:shd w:val="clear" w:color="auto" w:fill="auto"/>
          </w:tcPr>
          <w:p w14:paraId="144F3D9B" w14:textId="77777777" w:rsidR="007567F7" w:rsidRPr="00A51F45" w:rsidRDefault="007567F7" w:rsidP="00E83111">
            <w:pPr>
              <w:pStyle w:val="09Tabellentext-A"/>
              <w:spacing w:line="260" w:lineRule="atLeast"/>
              <w:rPr>
                <w:rFonts w:cs="Arial"/>
              </w:rPr>
            </w:pPr>
            <w:r w:rsidRPr="00A51F45">
              <w:rPr>
                <w:rFonts w:cs="Arial"/>
              </w:rPr>
              <w:fldChar w:fldCharType="begin">
                <w:ffData>
                  <w:name w:val="Text5"/>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bl>
    <w:p w14:paraId="2CABE297" w14:textId="77777777" w:rsidR="00254D25" w:rsidRDefault="00254D25" w:rsidP="004C60A4"/>
    <w:p w14:paraId="4DE4B127" w14:textId="1433028B" w:rsidR="00254D25" w:rsidRPr="00F20CC3" w:rsidRDefault="00F20CC3" w:rsidP="00E7650D">
      <w:pPr>
        <w:pageBreakBefore/>
        <w:rPr>
          <w:b/>
          <w:bCs/>
        </w:rPr>
      </w:pPr>
      <w:r w:rsidRPr="00F20CC3">
        <w:rPr>
          <w:b/>
          <w:bCs/>
        </w:rPr>
        <w:t>2.3 Entwicklung des eigenen Unterrichts</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567"/>
        <w:gridCol w:w="567"/>
        <w:gridCol w:w="567"/>
        <w:gridCol w:w="2671"/>
      </w:tblGrid>
      <w:tr w:rsidR="00FF1141" w:rsidRPr="00A51F45" w14:paraId="61DEFBC5" w14:textId="77777777" w:rsidTr="002A6B15">
        <w:tc>
          <w:tcPr>
            <w:tcW w:w="5353" w:type="dxa"/>
            <w:tcBorders>
              <w:top w:val="nil"/>
              <w:left w:val="nil"/>
              <w:bottom w:val="single" w:sz="8" w:space="0" w:color="FFFFFF"/>
              <w:right w:val="single" w:sz="8" w:space="0" w:color="FFFFFF"/>
            </w:tcBorders>
            <w:shd w:val="clear" w:color="auto" w:fill="D9D9D9"/>
          </w:tcPr>
          <w:p w14:paraId="50417FBE" w14:textId="77777777" w:rsidR="00FF1141" w:rsidRPr="00A51F45" w:rsidRDefault="00FF1141" w:rsidP="00130DE9">
            <w:pPr>
              <w:pStyle w:val="09Tabellentext-A"/>
              <w:spacing w:before="0"/>
              <w:rPr>
                <w:rFonts w:cs="Arial"/>
              </w:rPr>
            </w:pPr>
            <w:r w:rsidRPr="00A51F45">
              <w:rPr>
                <w:rFonts w:cs="Arial"/>
              </w:rPr>
              <w:t>Q2E-Standards (Indikatoren)</w:t>
            </w:r>
          </w:p>
        </w:tc>
        <w:tc>
          <w:tcPr>
            <w:tcW w:w="1701" w:type="dxa"/>
            <w:gridSpan w:val="3"/>
            <w:tcBorders>
              <w:top w:val="nil"/>
              <w:left w:val="single" w:sz="8" w:space="0" w:color="FFFFFF"/>
              <w:bottom w:val="single" w:sz="8" w:space="0" w:color="FFFFFF"/>
              <w:right w:val="single" w:sz="8" w:space="0" w:color="FFFFFF"/>
            </w:tcBorders>
            <w:shd w:val="clear" w:color="auto" w:fill="CCDEE9"/>
          </w:tcPr>
          <w:p w14:paraId="7BCE82AC" w14:textId="77777777" w:rsidR="00FF1141" w:rsidRPr="00A51F45" w:rsidRDefault="00FF1141" w:rsidP="00130DE9">
            <w:pPr>
              <w:pStyle w:val="09Tabellentext-A"/>
              <w:spacing w:before="0"/>
              <w:jc w:val="center"/>
              <w:rPr>
                <w:rFonts w:cs="Arial"/>
              </w:rPr>
            </w:pPr>
            <w:r w:rsidRPr="00A51F45">
              <w:rPr>
                <w:rFonts w:cs="Arial"/>
              </w:rPr>
              <w:t xml:space="preserve">Einschätzung </w:t>
            </w:r>
          </w:p>
        </w:tc>
        <w:tc>
          <w:tcPr>
            <w:tcW w:w="2671" w:type="dxa"/>
            <w:tcBorders>
              <w:top w:val="nil"/>
              <w:left w:val="single" w:sz="8" w:space="0" w:color="FFFFFF"/>
              <w:bottom w:val="single" w:sz="8" w:space="0" w:color="FFFFFF"/>
              <w:right w:val="nil"/>
            </w:tcBorders>
            <w:shd w:val="clear" w:color="auto" w:fill="CCDEE9"/>
          </w:tcPr>
          <w:p w14:paraId="3C77FAD8" w14:textId="77777777" w:rsidR="00FF1141" w:rsidRPr="00A51F45" w:rsidRDefault="00FF1141" w:rsidP="00130DE9">
            <w:pPr>
              <w:pStyle w:val="09Tabellentext-A"/>
              <w:spacing w:before="0"/>
              <w:rPr>
                <w:rFonts w:cs="Arial"/>
              </w:rPr>
            </w:pPr>
            <w:r w:rsidRPr="00A51F45">
              <w:rPr>
                <w:rFonts w:cs="Arial"/>
              </w:rPr>
              <w:t>Notizen</w:t>
            </w:r>
          </w:p>
        </w:tc>
      </w:tr>
      <w:tr w:rsidR="00FF1141" w:rsidRPr="00A51F45" w14:paraId="7FBF144A" w14:textId="77777777" w:rsidTr="002A6B15">
        <w:tc>
          <w:tcPr>
            <w:tcW w:w="5353" w:type="dxa"/>
            <w:tcBorders>
              <w:top w:val="single" w:sz="8" w:space="0" w:color="FFFFFF"/>
              <w:left w:val="nil"/>
              <w:bottom w:val="single" w:sz="8" w:space="0" w:color="D3E9BF"/>
              <w:right w:val="single" w:sz="8" w:space="0" w:color="FFFFFF"/>
            </w:tcBorders>
            <w:shd w:val="clear" w:color="auto" w:fill="D9D9D9"/>
          </w:tcPr>
          <w:p w14:paraId="426DA376" w14:textId="77777777" w:rsidR="00FF1141" w:rsidRPr="00A51F45" w:rsidRDefault="00FF1141" w:rsidP="00130DE9">
            <w:pPr>
              <w:pStyle w:val="09Tabellentext-A"/>
              <w:spacing w:before="0"/>
              <w:rPr>
                <w:rFonts w:cs="Arial"/>
              </w:rPr>
            </w:pPr>
            <w:r w:rsidRPr="00A51F45">
              <w:rPr>
                <w:rFonts w:cs="Arial"/>
              </w:rPr>
              <w:t>Stufe 3: Praxis ist auf gutem Niveau entwickelt</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0324B91E" w14:textId="77777777" w:rsidR="00FF1141" w:rsidRPr="0055085D" w:rsidRDefault="00FF1141" w:rsidP="00130DE9">
            <w:pPr>
              <w:pStyle w:val="09Tabellentext-A"/>
              <w:spacing w:before="0"/>
              <w:jc w:val="center"/>
              <w:rPr>
                <w:rFonts w:cs="Arial"/>
                <w:spacing w:val="-4"/>
              </w:rPr>
            </w:pPr>
            <w:r w:rsidRPr="0055085D">
              <w:rPr>
                <w:rFonts w:cs="Arial"/>
                <w:spacing w:val="-4"/>
              </w:rPr>
              <w:t>Ja</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32DE5FCF" w14:textId="77777777" w:rsidR="00FF1141" w:rsidRPr="0055085D" w:rsidRDefault="00FF1141" w:rsidP="00130DE9">
            <w:pPr>
              <w:pStyle w:val="09Tabellentext-A"/>
              <w:spacing w:before="0"/>
              <w:jc w:val="center"/>
              <w:rPr>
                <w:rFonts w:cs="Arial"/>
                <w:spacing w:val="-4"/>
              </w:rPr>
            </w:pPr>
            <w:r w:rsidRPr="0055085D">
              <w:rPr>
                <w:rFonts w:cs="Arial"/>
                <w:spacing w:val="-4"/>
              </w:rPr>
              <w:t>Teils</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180E4C9D" w14:textId="77777777" w:rsidR="00FF1141" w:rsidRPr="0055085D" w:rsidRDefault="00FF1141" w:rsidP="00130DE9">
            <w:pPr>
              <w:pStyle w:val="09Tabellentext-A"/>
              <w:spacing w:before="0"/>
              <w:jc w:val="center"/>
              <w:rPr>
                <w:rFonts w:cs="Arial"/>
                <w:spacing w:val="-4"/>
              </w:rPr>
            </w:pPr>
            <w:r w:rsidRPr="0055085D">
              <w:rPr>
                <w:rFonts w:cs="Arial"/>
                <w:spacing w:val="-4"/>
              </w:rPr>
              <w:t>Nein</w:t>
            </w:r>
          </w:p>
        </w:tc>
        <w:tc>
          <w:tcPr>
            <w:tcW w:w="2671" w:type="dxa"/>
            <w:tcBorders>
              <w:top w:val="single" w:sz="8" w:space="0" w:color="FFFFFF"/>
              <w:left w:val="single" w:sz="8" w:space="0" w:color="FFFFFF"/>
              <w:bottom w:val="single" w:sz="8" w:space="0" w:color="D3E9BF"/>
              <w:right w:val="nil"/>
            </w:tcBorders>
            <w:shd w:val="clear" w:color="auto" w:fill="CCDEE9"/>
          </w:tcPr>
          <w:p w14:paraId="779DE74B" w14:textId="77777777" w:rsidR="00FF1141" w:rsidRPr="00A51F45" w:rsidRDefault="00FF1141" w:rsidP="00130DE9">
            <w:pPr>
              <w:pStyle w:val="09Tabellentext-A"/>
              <w:spacing w:before="0"/>
              <w:rPr>
                <w:rFonts w:cs="Arial"/>
              </w:rPr>
            </w:pPr>
          </w:p>
        </w:tc>
      </w:tr>
      <w:tr w:rsidR="00FF1141" w:rsidRPr="00A51F45" w14:paraId="55B10ABD" w14:textId="77777777" w:rsidTr="002A6B15">
        <w:tc>
          <w:tcPr>
            <w:tcW w:w="5353" w:type="dxa"/>
            <w:tcBorders>
              <w:top w:val="single" w:sz="8" w:space="0" w:color="D3E9BF"/>
              <w:left w:val="single" w:sz="8" w:space="0" w:color="D3E9BF"/>
              <w:bottom w:val="single" w:sz="8" w:space="0" w:color="D3E9BF"/>
              <w:right w:val="nil"/>
            </w:tcBorders>
            <w:shd w:val="clear" w:color="auto" w:fill="auto"/>
          </w:tcPr>
          <w:p w14:paraId="607A5863" w14:textId="77777777" w:rsidR="00FF1141" w:rsidRPr="00A51F45" w:rsidRDefault="00FF1141" w:rsidP="00FF1141">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Akzeptanz der Unterrichtsentwicklung</w:t>
            </w:r>
          </w:p>
          <w:p w14:paraId="509DB165" w14:textId="77777777" w:rsidR="00FF1141" w:rsidRPr="00A51F45" w:rsidRDefault="00FF1141" w:rsidP="00FF1141">
            <w:pPr>
              <w:pStyle w:val="09Tabellentext-A"/>
              <w:spacing w:before="40" w:after="40" w:line="240" w:lineRule="auto"/>
              <w:rPr>
                <w:rFonts w:cs="Arial"/>
                <w:i/>
              </w:rPr>
            </w:pPr>
            <w:r w:rsidRPr="00A51F45">
              <w:rPr>
                <w:rFonts w:cs="Arial"/>
                <w:lang w:bidi="de-DE"/>
              </w:rPr>
              <w:t>40. An dieser Schule fühlt sich die Mehrheit der Lehrpersonen mitverantwortlich dafür, dass der eigene Unterricht laufend optimiert und den sich verändernden Anforderungen angepasst wird.</w:t>
            </w:r>
          </w:p>
        </w:tc>
        <w:tc>
          <w:tcPr>
            <w:tcW w:w="567" w:type="dxa"/>
            <w:tcBorders>
              <w:top w:val="single" w:sz="8" w:space="0" w:color="FFFFFF"/>
              <w:left w:val="nil"/>
              <w:bottom w:val="single" w:sz="8" w:space="0" w:color="FFFFFF"/>
              <w:right w:val="single" w:sz="8" w:space="0" w:color="FFFFFF"/>
            </w:tcBorders>
            <w:shd w:val="clear" w:color="auto" w:fill="CCDEE9"/>
          </w:tcPr>
          <w:p w14:paraId="4CAB4AF4"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6267559E"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314C8C94"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0B9DF1B" w14:textId="77777777" w:rsidR="00FF1141" w:rsidRPr="00A51F45" w:rsidRDefault="00FF1141"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FF1141" w:rsidRPr="00A51F45" w14:paraId="7B5DE679" w14:textId="77777777" w:rsidTr="002A6B15">
        <w:tc>
          <w:tcPr>
            <w:tcW w:w="5353" w:type="dxa"/>
            <w:tcBorders>
              <w:top w:val="single" w:sz="8" w:space="0" w:color="D3E9BF"/>
              <w:left w:val="single" w:sz="8" w:space="0" w:color="D3E9BF"/>
              <w:bottom w:val="single" w:sz="8" w:space="0" w:color="D3E9BF"/>
              <w:right w:val="nil"/>
            </w:tcBorders>
          </w:tcPr>
          <w:p w14:paraId="03F5DF23" w14:textId="77777777" w:rsidR="00FF1141" w:rsidRPr="00A51F45" w:rsidRDefault="00FF1141" w:rsidP="00FF1141">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Impulse zur kontinuierlichen Verbesserung und Weiterentwicklung des eigenen Unterrichts</w:t>
            </w:r>
          </w:p>
          <w:p w14:paraId="0A7DF977" w14:textId="77777777" w:rsidR="00FF1141" w:rsidRPr="00A51F45" w:rsidRDefault="00FF1141" w:rsidP="00FF1141">
            <w:pPr>
              <w:widowControl w:val="0"/>
              <w:autoSpaceDE w:val="0"/>
              <w:autoSpaceDN w:val="0"/>
              <w:adjustRightInd w:val="0"/>
              <w:spacing w:before="40" w:after="40" w:line="240" w:lineRule="auto"/>
              <w:rPr>
                <w:rFonts w:cs="Arial"/>
                <w:sz w:val="18"/>
                <w:szCs w:val="18"/>
                <w:lang w:bidi="de-DE"/>
              </w:rPr>
            </w:pPr>
            <w:r w:rsidRPr="00A51F45">
              <w:rPr>
                <w:rFonts w:cs="Arial"/>
                <w:sz w:val="18"/>
                <w:szCs w:val="18"/>
                <w:lang w:bidi="de-DE"/>
              </w:rPr>
              <w:t>41. Die Lehrpersonen sind aktiv darum besorgt, Anregungen und Hinweise zur kontinuierlichen Verbesserung und zur innovativen Weiterentwicklung des eigenen Unterrichts zu erhalten:</w:t>
            </w:r>
          </w:p>
          <w:p w14:paraId="1DD8031A" w14:textId="77777777" w:rsidR="00FF1141" w:rsidRPr="00A51F45" w:rsidRDefault="00FF1141" w:rsidP="002D3D0D">
            <w:pPr>
              <w:pStyle w:val="ListenabsatzTabelle"/>
              <w:rPr>
                <w:lang w:bidi="de-DE"/>
              </w:rPr>
            </w:pPr>
            <w:r w:rsidRPr="00A51F45">
              <w:rPr>
                <w:lang w:bidi="de-DE"/>
              </w:rPr>
              <w:t>indem Unterrichtsevaluationen durchgeführt und vielfältige Rückmeldungen eingeholt werden (Lehrerkolleginnen und -kollegen, Schülerinnen und Schüler, Eltern), die dann als Impulse für die Weiterentwicklung des Unterrichts genutzt werden können (kontinuierliche Verbesserungsprozesse)</w:t>
            </w:r>
          </w:p>
          <w:p w14:paraId="02FBD11E" w14:textId="77777777" w:rsidR="00FF1141" w:rsidRPr="00A51F45" w:rsidRDefault="00FF1141" w:rsidP="002D3D0D">
            <w:pPr>
              <w:pStyle w:val="ListenabsatzTabelle"/>
            </w:pPr>
            <w:r w:rsidRPr="00A51F45">
              <w:rPr>
                <w:lang w:bidi="de-DE"/>
              </w:rPr>
              <w:t>indem Informationen über aktuelle Entwicklungen im fachlichen, didaktischen und pädagogischen Bereich eingeholt werden – z.B. durch Besuche von Weiterbildungskursen, aus der Literatur, aus dem Kontakt mit anderen Schulen (innovative Entwicklungsprozesse).</w:t>
            </w:r>
          </w:p>
        </w:tc>
        <w:tc>
          <w:tcPr>
            <w:tcW w:w="567" w:type="dxa"/>
            <w:tcBorders>
              <w:top w:val="single" w:sz="8" w:space="0" w:color="FFFFFF"/>
              <w:left w:val="nil"/>
              <w:bottom w:val="single" w:sz="8" w:space="0" w:color="FFFFFF"/>
              <w:right w:val="single" w:sz="8" w:space="0" w:color="FFFFFF"/>
            </w:tcBorders>
            <w:shd w:val="clear" w:color="auto" w:fill="CCDEE9"/>
          </w:tcPr>
          <w:p w14:paraId="1192291E"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2F4026BD"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4B1AEC0A"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2DE0B21" w14:textId="77777777" w:rsidR="00FF1141" w:rsidRPr="00A51F45" w:rsidRDefault="00FF1141" w:rsidP="00E83111">
            <w:pPr>
              <w:pStyle w:val="09Tabellentext-A"/>
              <w:spacing w:line="260" w:lineRule="atLeast"/>
              <w:rPr>
                <w:rFonts w:cs="Arial"/>
              </w:rPr>
            </w:pPr>
            <w:r w:rsidRPr="00A51F45">
              <w:rPr>
                <w:rFonts w:cs="Arial"/>
              </w:rPr>
              <w:fldChar w:fldCharType="begin">
                <w:ffData>
                  <w:name w:val="Text2"/>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FF1141" w:rsidRPr="00A51F45" w14:paraId="4237C055" w14:textId="77777777" w:rsidTr="002A6B15">
        <w:tc>
          <w:tcPr>
            <w:tcW w:w="5353" w:type="dxa"/>
            <w:tcBorders>
              <w:top w:val="single" w:sz="8" w:space="0" w:color="D3E9BF"/>
              <w:left w:val="single" w:sz="8" w:space="0" w:color="D3E9BF"/>
              <w:bottom w:val="single" w:sz="8" w:space="0" w:color="D3E9BF"/>
              <w:right w:val="nil"/>
            </w:tcBorders>
          </w:tcPr>
          <w:p w14:paraId="5C5FA8F7" w14:textId="77777777" w:rsidR="00FF1141" w:rsidRPr="00A51F45" w:rsidRDefault="00FF1141" w:rsidP="00FF1141">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Qualität der Entwicklungspraxis</w:t>
            </w:r>
          </w:p>
          <w:p w14:paraId="5CE1F30E" w14:textId="77777777" w:rsidR="00FF1141" w:rsidRPr="00A51F45" w:rsidRDefault="00FF1141" w:rsidP="00FF1141">
            <w:pPr>
              <w:pStyle w:val="09Tabellentext-A"/>
              <w:spacing w:before="40" w:after="40" w:line="240" w:lineRule="auto"/>
              <w:rPr>
                <w:rFonts w:cs="Arial"/>
              </w:rPr>
            </w:pPr>
            <w:r w:rsidRPr="00A51F45">
              <w:rPr>
                <w:rFonts w:cs="Arial"/>
                <w:lang w:bidi="de-DE"/>
              </w:rPr>
              <w:t>42. Entwicklungsvorhaben werden von den einzelnen Lehrpersonen bzw. von den Unterrichtsentwicklungsteams zielorientiert geplant und umgesetzt (Erstellung eines einfachen Umsetzungsplanes mit Zielen, Unterteilung des Vorgehens in Teilschritte, Beschaffung/Aufbereitung des notwendigen Expertenwissens, Zeitplan u.a.).</w:t>
            </w:r>
          </w:p>
        </w:tc>
        <w:tc>
          <w:tcPr>
            <w:tcW w:w="567" w:type="dxa"/>
            <w:tcBorders>
              <w:top w:val="single" w:sz="8" w:space="0" w:color="FFFFFF"/>
              <w:left w:val="nil"/>
              <w:bottom w:val="single" w:sz="8" w:space="0" w:color="FFFFFF"/>
              <w:right w:val="single" w:sz="8" w:space="0" w:color="FFFFFF"/>
            </w:tcBorders>
            <w:shd w:val="clear" w:color="auto" w:fill="CCDEE9"/>
          </w:tcPr>
          <w:p w14:paraId="63364C6E"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351F0AD4"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02EF2BF4"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2C75E750" w14:textId="77777777" w:rsidR="00FF1141" w:rsidRPr="00A51F45" w:rsidRDefault="00FF1141" w:rsidP="00E83111">
            <w:pPr>
              <w:pStyle w:val="09Tabellentext-A"/>
              <w:spacing w:line="260" w:lineRule="atLeast"/>
              <w:rPr>
                <w:rFonts w:cs="Arial"/>
              </w:rPr>
            </w:pPr>
            <w:r w:rsidRPr="00A51F45">
              <w:rPr>
                <w:rFonts w:cs="Arial"/>
              </w:rPr>
              <w:fldChar w:fldCharType="begin">
                <w:ffData>
                  <w:name w:val="Text3"/>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FF1141" w:rsidRPr="00A51F45" w14:paraId="681375C2" w14:textId="77777777" w:rsidTr="002A6B15">
        <w:tc>
          <w:tcPr>
            <w:tcW w:w="5353" w:type="dxa"/>
            <w:tcBorders>
              <w:top w:val="single" w:sz="8" w:space="0" w:color="D3E9BF"/>
              <w:left w:val="single" w:sz="8" w:space="0" w:color="D3E9BF"/>
              <w:bottom w:val="single" w:sz="8" w:space="0" w:color="D3E9BF"/>
              <w:right w:val="nil"/>
            </w:tcBorders>
          </w:tcPr>
          <w:p w14:paraId="6FDA464E" w14:textId="77777777" w:rsidR="00FF1141" w:rsidRPr="00A51F45" w:rsidRDefault="00FF1141" w:rsidP="00FF1141">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Kollegiale Zusammenarbeit/Bildung von Unterrichtsentwicklungsteams</w:t>
            </w:r>
          </w:p>
          <w:p w14:paraId="23C81ED7" w14:textId="1FBF9974" w:rsidR="00FF1141" w:rsidRPr="00A51F45" w:rsidRDefault="00FF1141" w:rsidP="00FF1141">
            <w:pPr>
              <w:pStyle w:val="09Tabellentext-A"/>
              <w:spacing w:before="40" w:after="40" w:line="240" w:lineRule="auto"/>
              <w:rPr>
                <w:rFonts w:cs="Arial"/>
              </w:rPr>
            </w:pPr>
            <w:r w:rsidRPr="00A51F45">
              <w:rPr>
                <w:rFonts w:cs="Arial"/>
                <w:lang w:bidi="de-DE"/>
              </w:rPr>
              <w:t>43. Die Lehrpersonen sind aktiv darum bemüht, innerhalb des Kollegiums Kooperationspartner zu finden, um Unterrichtsentwicklungsaktivitäten gemeinsam anzugehen und sich darüber auszutauschen. Die Bildung von Unterrichts</w:t>
            </w:r>
            <w:r w:rsidR="00674B64">
              <w:rPr>
                <w:rFonts w:cs="Arial"/>
                <w:lang w:bidi="de-DE"/>
              </w:rPr>
              <w:softHyphen/>
            </w:r>
            <w:r w:rsidRPr="00A51F45">
              <w:rPr>
                <w:rFonts w:cs="Arial"/>
                <w:lang w:bidi="de-DE"/>
              </w:rPr>
              <w:t>entwicklungsteams wird durch die Schulleitung angeregt/eingefordert und unterstützt.</w:t>
            </w:r>
          </w:p>
        </w:tc>
        <w:tc>
          <w:tcPr>
            <w:tcW w:w="567" w:type="dxa"/>
            <w:tcBorders>
              <w:top w:val="single" w:sz="8" w:space="0" w:color="FFFFFF"/>
              <w:left w:val="nil"/>
              <w:bottom w:val="single" w:sz="8" w:space="0" w:color="FFFFFF"/>
              <w:right w:val="single" w:sz="8" w:space="0" w:color="FFFFFF"/>
            </w:tcBorders>
            <w:shd w:val="clear" w:color="auto" w:fill="CCDEE9"/>
          </w:tcPr>
          <w:p w14:paraId="4F53E55D"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6092F0A8"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00274F00"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F0E7109" w14:textId="77777777" w:rsidR="00FF1141" w:rsidRPr="00A51F45" w:rsidRDefault="00FF1141" w:rsidP="00E83111">
            <w:pPr>
              <w:pStyle w:val="09Tabellentext-A"/>
              <w:spacing w:line="260" w:lineRule="atLeast"/>
              <w:rPr>
                <w:rFonts w:cs="Arial"/>
              </w:rPr>
            </w:pPr>
            <w:r w:rsidRPr="00A51F45">
              <w:rPr>
                <w:rFonts w:cs="Arial"/>
              </w:rPr>
              <w:fldChar w:fldCharType="begin">
                <w:ffData>
                  <w:name w:val="Text4"/>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FF1141" w:rsidRPr="00A51F45" w14:paraId="18C99675" w14:textId="77777777" w:rsidTr="002A6B15">
        <w:tc>
          <w:tcPr>
            <w:tcW w:w="5353" w:type="dxa"/>
            <w:tcBorders>
              <w:top w:val="single" w:sz="8" w:space="0" w:color="D3E9BF"/>
              <w:left w:val="single" w:sz="8" w:space="0" w:color="D3E9BF"/>
              <w:bottom w:val="single" w:sz="8" w:space="0" w:color="D3E9BF"/>
              <w:right w:val="nil"/>
            </w:tcBorders>
          </w:tcPr>
          <w:p w14:paraId="4D9975B5" w14:textId="77777777" w:rsidR="00FF1141" w:rsidRPr="00A51F45" w:rsidRDefault="00FF1141" w:rsidP="00FF1141">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Institutionelle Einbettung und Unterstützung</w:t>
            </w:r>
          </w:p>
          <w:p w14:paraId="13457F9E" w14:textId="77777777" w:rsidR="00FF1141" w:rsidRPr="00A51F45" w:rsidRDefault="00FF1141" w:rsidP="00FF1141">
            <w:pPr>
              <w:pStyle w:val="09Tabellentext-A"/>
              <w:spacing w:before="40" w:after="40" w:line="240" w:lineRule="auto"/>
              <w:rPr>
                <w:rFonts w:cs="Arial"/>
              </w:rPr>
            </w:pPr>
            <w:r w:rsidRPr="00A51F45">
              <w:rPr>
                <w:rFonts w:cs="Arial"/>
                <w:lang w:bidi="de-DE"/>
              </w:rPr>
              <w:t>44. Auf Schulebene sind Zeitgefässe/Aktivitäten institutionalisiert, um sich gegenseitig mit dem Austausch von Entwicklungsimpulsen und Entwicklungserfahrungen anzuregen und zu unterstützen (z.B. Austausch im Rahmen von schulinternen Weiterbildungsveranstaltungen und Konferenzen).</w:t>
            </w:r>
          </w:p>
        </w:tc>
        <w:tc>
          <w:tcPr>
            <w:tcW w:w="567" w:type="dxa"/>
            <w:tcBorders>
              <w:top w:val="single" w:sz="8" w:space="0" w:color="FFFFFF"/>
              <w:left w:val="nil"/>
              <w:bottom w:val="single" w:sz="8" w:space="0" w:color="FFFFFF"/>
              <w:right w:val="single" w:sz="8" w:space="0" w:color="FFFFFF"/>
            </w:tcBorders>
            <w:shd w:val="clear" w:color="auto" w:fill="CCDEE9"/>
          </w:tcPr>
          <w:p w14:paraId="6C3D8239"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0EB9BCE5"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06905E28"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B78EA83" w14:textId="77777777" w:rsidR="00FF1141" w:rsidRPr="00A51F45" w:rsidRDefault="00FF1141" w:rsidP="00E83111">
            <w:pPr>
              <w:pStyle w:val="09Tabellentext-A"/>
              <w:spacing w:line="260" w:lineRule="atLeast"/>
              <w:rPr>
                <w:rFonts w:cs="Arial"/>
              </w:rPr>
            </w:pPr>
            <w:r w:rsidRPr="00A51F45">
              <w:rPr>
                <w:rFonts w:cs="Arial"/>
              </w:rPr>
              <w:fldChar w:fldCharType="begin">
                <w:ffData>
                  <w:name w:val="Text5"/>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FF1141" w:rsidRPr="00A51F45" w14:paraId="506C9230" w14:textId="77777777" w:rsidTr="002A6B15">
        <w:tc>
          <w:tcPr>
            <w:tcW w:w="5353" w:type="dxa"/>
            <w:tcBorders>
              <w:top w:val="single" w:sz="8" w:space="0" w:color="D3E9BF"/>
              <w:left w:val="single" w:sz="8" w:space="0" w:color="D3E9BF"/>
              <w:bottom w:val="single" w:sz="8" w:space="0" w:color="D3E9BF"/>
              <w:right w:val="nil"/>
            </w:tcBorders>
          </w:tcPr>
          <w:p w14:paraId="089DCB84" w14:textId="77777777" w:rsidR="00FF1141" w:rsidRPr="00A51F45" w:rsidRDefault="00FF1141" w:rsidP="00FF1141">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Auswirkungen/Zielerreichung</w:t>
            </w:r>
          </w:p>
          <w:p w14:paraId="28954598" w14:textId="77777777" w:rsidR="00FF1141" w:rsidRPr="00A51F45" w:rsidRDefault="00FF1141" w:rsidP="00FF1141">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45. Der Unterricht an der Schule entwickelt sich schrittweise weiter: Entsprechende Bestrebungen (erfolgreich umgesetzte Innovations- und Verbesserungsmassnahmen) lassen sich im Unterricht nachweisen. Die Entwicklungen werden von den Lernenden als positive Veränderungen wahrgenommen.</w:t>
            </w:r>
          </w:p>
        </w:tc>
        <w:tc>
          <w:tcPr>
            <w:tcW w:w="567" w:type="dxa"/>
            <w:tcBorders>
              <w:top w:val="single" w:sz="8" w:space="0" w:color="FFFFFF"/>
              <w:left w:val="nil"/>
              <w:bottom w:val="single" w:sz="8" w:space="0" w:color="FFFFFF"/>
              <w:right w:val="single" w:sz="8" w:space="0" w:color="FFFFFF"/>
            </w:tcBorders>
            <w:shd w:val="clear" w:color="auto" w:fill="CCDEE9"/>
          </w:tcPr>
          <w:p w14:paraId="019BAC5E"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4C3044F3"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72D1FDF6"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D08A9F2" w14:textId="77777777" w:rsidR="00FF1141" w:rsidRPr="00A51F45" w:rsidRDefault="00FF1141" w:rsidP="00E83111">
            <w:pPr>
              <w:pStyle w:val="09Tabellentext-A"/>
              <w:spacing w:line="260" w:lineRule="atLeast"/>
              <w:rPr>
                <w:rFonts w:cs="Arial"/>
              </w:rPr>
            </w:pPr>
            <w:r w:rsidRPr="00A51F45">
              <w:rPr>
                <w:rFonts w:cs="Arial"/>
              </w:rPr>
              <w:fldChar w:fldCharType="begin">
                <w:ffData>
                  <w:name w:val="Text6"/>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FF1141" w:rsidRPr="00A51F45" w14:paraId="3E067FD1" w14:textId="77777777" w:rsidTr="002A6B15">
        <w:tc>
          <w:tcPr>
            <w:tcW w:w="5353" w:type="dxa"/>
            <w:tcBorders>
              <w:top w:val="single" w:sz="8" w:space="0" w:color="D3E9BF"/>
              <w:left w:val="single" w:sz="8" w:space="0" w:color="D3E9BF"/>
              <w:bottom w:val="single" w:sz="8" w:space="0" w:color="D3E9BF"/>
              <w:right w:val="nil"/>
            </w:tcBorders>
          </w:tcPr>
          <w:p w14:paraId="70311D37" w14:textId="77777777" w:rsidR="00FF1141" w:rsidRPr="00A51F45" w:rsidRDefault="00FF1141" w:rsidP="00FF1141">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46. Die Lehrpersonen erfahren Wertschätzung für ihre Entwicklungsabsichten und -vorhaben von Seiten der Schulleitung sowie innerhalb des Kollegiums.</w:t>
            </w:r>
          </w:p>
        </w:tc>
        <w:tc>
          <w:tcPr>
            <w:tcW w:w="567" w:type="dxa"/>
            <w:tcBorders>
              <w:top w:val="single" w:sz="8" w:space="0" w:color="FFFFFF"/>
              <w:left w:val="nil"/>
              <w:bottom w:val="single" w:sz="8" w:space="0" w:color="FFFFFF"/>
              <w:right w:val="single" w:sz="8" w:space="0" w:color="FFFFFF"/>
            </w:tcBorders>
            <w:shd w:val="clear" w:color="auto" w:fill="CCDEE9"/>
          </w:tcPr>
          <w:p w14:paraId="273AC8C2"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5348508"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1AE0537C" w14:textId="77777777" w:rsidR="00FF1141" w:rsidRPr="00A51F45" w:rsidRDefault="00FF114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2AEF6BC7" w14:textId="77777777" w:rsidR="00FF1141" w:rsidRPr="00A51F45" w:rsidRDefault="00FF1141" w:rsidP="00E83111">
            <w:pPr>
              <w:pStyle w:val="09Tabellentext-A"/>
              <w:rPr>
                <w:rFonts w:cs="Arial"/>
              </w:rPr>
            </w:pPr>
            <w:r w:rsidRPr="00A51F45">
              <w:rPr>
                <w:rFonts w:cs="Arial"/>
              </w:rPr>
              <w:fldChar w:fldCharType="begin">
                <w:ffData>
                  <w:name w:val="Text7"/>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bl>
    <w:p w14:paraId="44C7C9AD" w14:textId="77777777" w:rsidR="00254D25" w:rsidRDefault="00254D25" w:rsidP="004C60A4"/>
    <w:p w14:paraId="3019B9AA" w14:textId="294C52C2" w:rsidR="00254D25" w:rsidRPr="00FD41C8" w:rsidRDefault="00A13B07" w:rsidP="00E7650D">
      <w:pPr>
        <w:pageBreakBefore/>
        <w:rPr>
          <w:b/>
          <w:bCs/>
        </w:rPr>
      </w:pPr>
      <w:r w:rsidRPr="00FD41C8">
        <w:rPr>
          <w:b/>
          <w:bCs/>
        </w:rPr>
        <w:t xml:space="preserve">3.1 </w:t>
      </w:r>
      <w:r w:rsidR="00FD41C8" w:rsidRPr="00FD41C8">
        <w:rPr>
          <w:b/>
          <w:bCs/>
        </w:rPr>
        <w:t>Datengestützte Selbstevaluation</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533"/>
        <w:gridCol w:w="567"/>
        <w:gridCol w:w="567"/>
        <w:gridCol w:w="2671"/>
      </w:tblGrid>
      <w:tr w:rsidR="006006F5" w:rsidRPr="00A51F45" w14:paraId="2BD2C570" w14:textId="77777777" w:rsidTr="002A6B15">
        <w:tc>
          <w:tcPr>
            <w:tcW w:w="5387" w:type="dxa"/>
            <w:tcBorders>
              <w:top w:val="nil"/>
              <w:left w:val="nil"/>
              <w:bottom w:val="single" w:sz="8" w:space="0" w:color="FFFFFF"/>
              <w:right w:val="single" w:sz="8" w:space="0" w:color="FFFFFF"/>
            </w:tcBorders>
            <w:shd w:val="clear" w:color="auto" w:fill="D9D9D9"/>
          </w:tcPr>
          <w:p w14:paraId="66FA4967" w14:textId="77777777" w:rsidR="006006F5" w:rsidRPr="00A51F45" w:rsidRDefault="006006F5" w:rsidP="00130DE9">
            <w:pPr>
              <w:pStyle w:val="09Tabellentext-A"/>
              <w:spacing w:before="0"/>
              <w:rPr>
                <w:rFonts w:cs="Arial"/>
              </w:rPr>
            </w:pPr>
            <w:r w:rsidRPr="00A51F45">
              <w:rPr>
                <w:rFonts w:cs="Arial"/>
              </w:rPr>
              <w:t>Q2E-Standards (Indikatoren)</w:t>
            </w:r>
          </w:p>
        </w:tc>
        <w:tc>
          <w:tcPr>
            <w:tcW w:w="1667" w:type="dxa"/>
            <w:gridSpan w:val="3"/>
            <w:tcBorders>
              <w:top w:val="nil"/>
              <w:left w:val="single" w:sz="8" w:space="0" w:color="FFFFFF"/>
              <w:bottom w:val="single" w:sz="8" w:space="0" w:color="FFFFFF"/>
              <w:right w:val="single" w:sz="8" w:space="0" w:color="FFFFFF"/>
            </w:tcBorders>
            <w:shd w:val="clear" w:color="auto" w:fill="CCDEE9"/>
          </w:tcPr>
          <w:p w14:paraId="2ADEDF91" w14:textId="77777777" w:rsidR="006006F5" w:rsidRPr="00A51F45" w:rsidRDefault="006006F5" w:rsidP="00130DE9">
            <w:pPr>
              <w:pStyle w:val="09Tabellentext-A"/>
              <w:spacing w:before="0"/>
              <w:jc w:val="center"/>
              <w:rPr>
                <w:rFonts w:cs="Arial"/>
              </w:rPr>
            </w:pPr>
            <w:r w:rsidRPr="00A51F45">
              <w:rPr>
                <w:rFonts w:cs="Arial"/>
              </w:rPr>
              <w:t xml:space="preserve">Einschätzung </w:t>
            </w:r>
          </w:p>
        </w:tc>
        <w:tc>
          <w:tcPr>
            <w:tcW w:w="2671" w:type="dxa"/>
            <w:tcBorders>
              <w:top w:val="nil"/>
              <w:left w:val="single" w:sz="8" w:space="0" w:color="FFFFFF"/>
              <w:bottom w:val="single" w:sz="8" w:space="0" w:color="FFFFFF"/>
              <w:right w:val="nil"/>
            </w:tcBorders>
            <w:shd w:val="clear" w:color="auto" w:fill="CCDEE9"/>
          </w:tcPr>
          <w:p w14:paraId="43338DC6" w14:textId="77777777" w:rsidR="006006F5" w:rsidRPr="00A51F45" w:rsidRDefault="006006F5" w:rsidP="00130DE9">
            <w:pPr>
              <w:pStyle w:val="09Tabellentext-A"/>
              <w:spacing w:before="0"/>
              <w:rPr>
                <w:rFonts w:cs="Arial"/>
              </w:rPr>
            </w:pPr>
            <w:r w:rsidRPr="00A51F45">
              <w:rPr>
                <w:rFonts w:cs="Arial"/>
              </w:rPr>
              <w:t>Notizen</w:t>
            </w:r>
          </w:p>
        </w:tc>
      </w:tr>
      <w:tr w:rsidR="005B05D3" w:rsidRPr="00A51F45" w14:paraId="10F7873C" w14:textId="77777777" w:rsidTr="002A6B15">
        <w:trPr>
          <w:tblHeader/>
        </w:trPr>
        <w:tc>
          <w:tcPr>
            <w:tcW w:w="5387" w:type="dxa"/>
            <w:tcBorders>
              <w:top w:val="single" w:sz="8" w:space="0" w:color="FFFFFF"/>
              <w:left w:val="nil"/>
              <w:bottom w:val="single" w:sz="8" w:space="0" w:color="D3E9BF"/>
              <w:right w:val="single" w:sz="8" w:space="0" w:color="FFFFFF"/>
            </w:tcBorders>
            <w:shd w:val="clear" w:color="auto" w:fill="D9D9D9"/>
          </w:tcPr>
          <w:p w14:paraId="4FED31BA" w14:textId="77777777" w:rsidR="006006F5" w:rsidRPr="00A51F45" w:rsidRDefault="006006F5" w:rsidP="00130DE9">
            <w:pPr>
              <w:pStyle w:val="09Tabellentext-A"/>
              <w:spacing w:before="0"/>
              <w:rPr>
                <w:rFonts w:cs="Arial"/>
              </w:rPr>
            </w:pPr>
            <w:r w:rsidRPr="00A51F45">
              <w:rPr>
                <w:rFonts w:cs="Arial"/>
              </w:rPr>
              <w:t>Stufe 3: Praxis ist auf gutem Niveau entwickelt</w:t>
            </w:r>
          </w:p>
        </w:tc>
        <w:tc>
          <w:tcPr>
            <w:tcW w:w="533"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599996D1" w14:textId="77777777" w:rsidR="006006F5" w:rsidRPr="00A51F45" w:rsidRDefault="006006F5" w:rsidP="00130DE9">
            <w:pPr>
              <w:pStyle w:val="09Tabellentext-A"/>
              <w:spacing w:before="0"/>
              <w:jc w:val="center"/>
              <w:rPr>
                <w:rFonts w:cs="Arial"/>
              </w:rPr>
            </w:pPr>
            <w:r w:rsidRPr="00A51F45">
              <w:rPr>
                <w:rFonts w:cs="Arial"/>
              </w:rPr>
              <w:t>Ja</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743BBF7E" w14:textId="77777777" w:rsidR="006006F5" w:rsidRPr="00A51F45" w:rsidRDefault="006006F5" w:rsidP="00130DE9">
            <w:pPr>
              <w:pStyle w:val="09Tabellentext-A"/>
              <w:spacing w:before="0"/>
              <w:jc w:val="center"/>
              <w:rPr>
                <w:rFonts w:cs="Arial"/>
              </w:rPr>
            </w:pPr>
            <w:r w:rsidRPr="00A51F45">
              <w:rPr>
                <w:rFonts w:cs="Arial"/>
              </w:rPr>
              <w:t>Teils</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332E305F" w14:textId="77777777" w:rsidR="006006F5" w:rsidRPr="00A51F45" w:rsidRDefault="006006F5" w:rsidP="00130DE9">
            <w:pPr>
              <w:pStyle w:val="09Tabellentext-A"/>
              <w:spacing w:before="0"/>
              <w:jc w:val="center"/>
              <w:rPr>
                <w:rFonts w:cs="Arial"/>
              </w:rPr>
            </w:pPr>
            <w:r w:rsidRPr="00A51F45">
              <w:rPr>
                <w:rFonts w:cs="Arial"/>
              </w:rPr>
              <w:t>Nein</w:t>
            </w:r>
          </w:p>
        </w:tc>
        <w:tc>
          <w:tcPr>
            <w:tcW w:w="2671" w:type="dxa"/>
            <w:tcBorders>
              <w:top w:val="single" w:sz="8" w:space="0" w:color="FFFFFF"/>
              <w:left w:val="single" w:sz="8" w:space="0" w:color="FFFFFF"/>
              <w:bottom w:val="single" w:sz="8" w:space="0" w:color="D3E9BF"/>
              <w:right w:val="nil"/>
            </w:tcBorders>
            <w:shd w:val="clear" w:color="auto" w:fill="CCDEE9"/>
          </w:tcPr>
          <w:p w14:paraId="0E02800F" w14:textId="77777777" w:rsidR="006006F5" w:rsidRPr="00A51F45" w:rsidRDefault="006006F5" w:rsidP="00130DE9">
            <w:pPr>
              <w:pStyle w:val="09Tabellentext-A"/>
              <w:spacing w:before="0"/>
              <w:rPr>
                <w:rFonts w:cs="Arial"/>
              </w:rPr>
            </w:pPr>
          </w:p>
        </w:tc>
      </w:tr>
      <w:tr w:rsidR="006006F5" w:rsidRPr="00A51F45" w14:paraId="704FFA41" w14:textId="77777777" w:rsidTr="002A6B15">
        <w:tc>
          <w:tcPr>
            <w:tcW w:w="5387" w:type="dxa"/>
            <w:tcBorders>
              <w:top w:val="single" w:sz="8" w:space="0" w:color="D3E9BF"/>
              <w:left w:val="single" w:sz="8" w:space="0" w:color="D3E9BF"/>
              <w:bottom w:val="single" w:sz="8" w:space="0" w:color="D3E9BF"/>
              <w:right w:val="nil"/>
            </w:tcBorders>
            <w:shd w:val="clear" w:color="auto" w:fill="auto"/>
          </w:tcPr>
          <w:p w14:paraId="030BBCBA" w14:textId="77777777"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Häufigkeit/Etablierung der Evaluationspraxis</w:t>
            </w:r>
          </w:p>
          <w:p w14:paraId="7453DA53" w14:textId="77777777" w:rsidR="006006F5" w:rsidRPr="00A51F45" w:rsidRDefault="006006F5" w:rsidP="006006F5">
            <w:pPr>
              <w:pStyle w:val="09Tabellentext-A"/>
              <w:spacing w:before="40" w:after="40" w:line="240" w:lineRule="auto"/>
              <w:rPr>
                <w:rFonts w:cs="Arial"/>
                <w:i/>
              </w:rPr>
            </w:pPr>
            <w:r w:rsidRPr="00A51F45">
              <w:rPr>
                <w:rFonts w:cs="Arial"/>
                <w:lang w:bidi="de-DE"/>
              </w:rPr>
              <w:t>47. Es werden in regelmässigen Abständen datengestützte Schulevaluationen durchgeführt – einerseits zu einzelnen Themen (Fokusevaluationen), andererseits zum Gesamtprofil der Schule (Breitbandevaluationen).</w:t>
            </w:r>
            <w:r w:rsidRPr="00A51F45">
              <w:rPr>
                <w:rFonts w:cs="Arial"/>
                <w:lang w:bidi="de-DE"/>
              </w:rPr>
              <w:br/>
              <w:t>Insgesamt ist ein deutliches Interesse an datengestützten Einblicken in die Schulqualität erkennbar.</w:t>
            </w:r>
          </w:p>
        </w:tc>
        <w:tc>
          <w:tcPr>
            <w:tcW w:w="533" w:type="dxa"/>
            <w:tcBorders>
              <w:top w:val="single" w:sz="8" w:space="0" w:color="FFFFFF"/>
              <w:left w:val="nil"/>
              <w:bottom w:val="single" w:sz="8" w:space="0" w:color="FFFFFF"/>
              <w:right w:val="single" w:sz="8" w:space="0" w:color="FFFFFF"/>
            </w:tcBorders>
            <w:shd w:val="clear" w:color="auto" w:fill="CCDEE9"/>
          </w:tcPr>
          <w:p w14:paraId="4FEB892E"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9FA9131"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3CA0B25C"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BE737AE" w14:textId="77777777" w:rsidR="006006F5" w:rsidRPr="00A51F45" w:rsidRDefault="006006F5"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6006F5" w:rsidRPr="00A51F45" w14:paraId="530B2100" w14:textId="77777777" w:rsidTr="002A6B15">
        <w:tc>
          <w:tcPr>
            <w:tcW w:w="5387" w:type="dxa"/>
            <w:tcBorders>
              <w:top w:val="single" w:sz="8" w:space="0" w:color="D3E9BF"/>
              <w:left w:val="single" w:sz="8" w:space="0" w:color="D3E9BF"/>
              <w:bottom w:val="single" w:sz="8" w:space="0" w:color="D3E9BF"/>
              <w:right w:val="nil"/>
            </w:tcBorders>
          </w:tcPr>
          <w:p w14:paraId="47408D1E" w14:textId="77777777"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Vorgehen/Gestaltung der Evaluationsprozesse</w:t>
            </w:r>
          </w:p>
          <w:p w14:paraId="12729B55" w14:textId="77777777" w:rsidR="006006F5" w:rsidRPr="00A51F45" w:rsidRDefault="006006F5" w:rsidP="006006F5">
            <w:pPr>
              <w:pStyle w:val="09Tabellentext-A"/>
              <w:spacing w:before="40" w:after="40" w:line="240" w:lineRule="auto"/>
              <w:rPr>
                <w:rFonts w:cs="Arial"/>
              </w:rPr>
            </w:pPr>
            <w:r w:rsidRPr="00A51F45">
              <w:rPr>
                <w:rFonts w:cs="Arial"/>
                <w:lang w:bidi="de-DE"/>
              </w:rPr>
              <w:t>48. Evaluationen werden als Projekte konzipiert – mit geklärten Zuständigkeiten und Verantwortlichkeiten, mit ausformulierten Zielen, mit einer differenzierten Verlaufsplanung (Aufgliederung in einzelne Schritte), sowie mit einer zweckmässigen Prozessdokumentation und -reflexion.</w:t>
            </w:r>
          </w:p>
        </w:tc>
        <w:tc>
          <w:tcPr>
            <w:tcW w:w="533" w:type="dxa"/>
            <w:tcBorders>
              <w:top w:val="single" w:sz="8" w:space="0" w:color="FFFFFF"/>
              <w:left w:val="nil"/>
              <w:bottom w:val="single" w:sz="8" w:space="0" w:color="FFFFFF"/>
              <w:right w:val="single" w:sz="8" w:space="0" w:color="FFFFFF"/>
            </w:tcBorders>
            <w:shd w:val="clear" w:color="auto" w:fill="CCDEE9"/>
          </w:tcPr>
          <w:p w14:paraId="51BDC0C7"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77997545"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5534D63F"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70C043A" w14:textId="77777777" w:rsidR="006006F5" w:rsidRPr="00A51F45" w:rsidRDefault="006006F5" w:rsidP="00E83111">
            <w:pPr>
              <w:pStyle w:val="09Tabellentext-A"/>
              <w:spacing w:line="260" w:lineRule="atLeast"/>
              <w:rPr>
                <w:rFonts w:cs="Arial"/>
              </w:rPr>
            </w:pPr>
            <w:r w:rsidRPr="00A51F45">
              <w:rPr>
                <w:rFonts w:cs="Arial"/>
              </w:rPr>
              <w:fldChar w:fldCharType="begin">
                <w:ffData>
                  <w:name w:val="Text2"/>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6006F5" w:rsidRPr="00A51F45" w14:paraId="196A2977" w14:textId="77777777" w:rsidTr="002A6B15">
        <w:tc>
          <w:tcPr>
            <w:tcW w:w="5387" w:type="dxa"/>
            <w:tcBorders>
              <w:top w:val="single" w:sz="8" w:space="0" w:color="D3E9BF"/>
              <w:left w:val="single" w:sz="8" w:space="0" w:color="D3E9BF"/>
              <w:bottom w:val="single" w:sz="8" w:space="0" w:color="D3E9BF"/>
              <w:right w:val="nil"/>
            </w:tcBorders>
          </w:tcPr>
          <w:p w14:paraId="6CFDE778" w14:textId="77777777"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Instrumente und Verfahren</w:t>
            </w:r>
          </w:p>
          <w:p w14:paraId="63A5EB11" w14:textId="77777777" w:rsidR="006006F5" w:rsidRPr="00A51F45" w:rsidRDefault="006006F5" w:rsidP="006006F5">
            <w:pPr>
              <w:pStyle w:val="09Tabellentext-A"/>
              <w:spacing w:before="40" w:after="40" w:line="240" w:lineRule="auto"/>
              <w:rPr>
                <w:rFonts w:cs="Arial"/>
              </w:rPr>
            </w:pPr>
            <w:r w:rsidRPr="00A51F45">
              <w:rPr>
                <w:rFonts w:cs="Arial"/>
                <w:lang w:bidi="de-DE"/>
              </w:rPr>
              <w:t>49. Befragungsinstrumente werden sorgfältig konzipiert und sind auf schulinterne Qualitätsvorstellung und Qualitätsziele (Q-Leitbild) abgestimmt. Die Instrumente werden so konzipiert, dass sie den üblichen Befragungsstandards entsprechen und zu aussagekräftigen Ergebnissen führen. Falls bereits vorhandene Befragungsinstrumente eingesetzt werden, werden diese der Fragestellung, den Adressaten und den Leitwerten der Schule angepasst.</w:t>
            </w:r>
          </w:p>
        </w:tc>
        <w:tc>
          <w:tcPr>
            <w:tcW w:w="533" w:type="dxa"/>
            <w:tcBorders>
              <w:top w:val="single" w:sz="8" w:space="0" w:color="FFFFFF"/>
              <w:left w:val="nil"/>
              <w:bottom w:val="single" w:sz="8" w:space="0" w:color="FFFFFF"/>
              <w:right w:val="single" w:sz="8" w:space="0" w:color="FFFFFF"/>
            </w:tcBorders>
            <w:shd w:val="clear" w:color="auto" w:fill="CCDEE9"/>
          </w:tcPr>
          <w:p w14:paraId="6F37CA68"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4A5CF2D0"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6ADBF94A"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13F78306" w14:textId="77777777" w:rsidR="006006F5" w:rsidRPr="00A51F45" w:rsidRDefault="006006F5" w:rsidP="00E83111">
            <w:pPr>
              <w:pStyle w:val="09Tabellentext-A"/>
              <w:spacing w:line="260" w:lineRule="atLeast"/>
              <w:rPr>
                <w:rFonts w:cs="Arial"/>
              </w:rPr>
            </w:pPr>
            <w:r w:rsidRPr="00A51F45">
              <w:rPr>
                <w:rFonts w:cs="Arial"/>
              </w:rPr>
              <w:fldChar w:fldCharType="begin">
                <w:ffData>
                  <w:name w:val="Text3"/>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6006F5" w:rsidRPr="00A51F45" w14:paraId="4AC92AA5" w14:textId="77777777" w:rsidTr="002A6B15">
        <w:tc>
          <w:tcPr>
            <w:tcW w:w="5387" w:type="dxa"/>
            <w:tcBorders>
              <w:top w:val="single" w:sz="8" w:space="0" w:color="D3E9BF"/>
              <w:left w:val="single" w:sz="8" w:space="0" w:color="D3E9BF"/>
              <w:bottom w:val="single" w:sz="8" w:space="0" w:color="D3E9BF"/>
              <w:right w:val="nil"/>
            </w:tcBorders>
          </w:tcPr>
          <w:p w14:paraId="18C57B1F" w14:textId="77777777"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Information der Beteiligten</w:t>
            </w:r>
          </w:p>
          <w:p w14:paraId="6B111346" w14:textId="77777777" w:rsidR="006006F5" w:rsidRPr="00A51F45" w:rsidRDefault="006006F5" w:rsidP="006006F5">
            <w:pPr>
              <w:pStyle w:val="09Tabellentext-A"/>
              <w:spacing w:before="40" w:after="40" w:line="240" w:lineRule="auto"/>
              <w:rPr>
                <w:rFonts w:cs="Arial"/>
              </w:rPr>
            </w:pPr>
            <w:r w:rsidRPr="00A51F45">
              <w:rPr>
                <w:rFonts w:cs="Arial"/>
                <w:lang w:bidi="de-DE"/>
              </w:rPr>
              <w:t>50. Das Kollegium wird jeweils rechtzeitig über die Absichten und Ziele der Befragung vorinformiert. Anliegen/Evaluations-interessen aus dem Kollegium werden in die Befragung aufgenommen. Die Möglichkeiten der partizipativen Dateninterpretation werden konsequent berücksichtigt, um gemeinsam mit den Beteiligten die quantitativen Ergebnisse mit qualitativen Informationen anzureichern (vgl. Dimension 3.2).</w:t>
            </w:r>
          </w:p>
        </w:tc>
        <w:tc>
          <w:tcPr>
            <w:tcW w:w="533" w:type="dxa"/>
            <w:tcBorders>
              <w:top w:val="single" w:sz="8" w:space="0" w:color="FFFFFF"/>
              <w:left w:val="nil"/>
              <w:bottom w:val="single" w:sz="8" w:space="0" w:color="FFFFFF"/>
              <w:right w:val="single" w:sz="8" w:space="0" w:color="FFFFFF"/>
            </w:tcBorders>
            <w:shd w:val="clear" w:color="auto" w:fill="CCDEE9"/>
          </w:tcPr>
          <w:p w14:paraId="091D5B6B"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4648DC6E"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743D4984"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E3A39D2" w14:textId="77777777" w:rsidR="006006F5" w:rsidRPr="00A51F45" w:rsidRDefault="006006F5" w:rsidP="00E83111">
            <w:pPr>
              <w:pStyle w:val="09Tabellentext-A"/>
              <w:spacing w:line="260" w:lineRule="atLeast"/>
              <w:rPr>
                <w:rFonts w:cs="Arial"/>
              </w:rPr>
            </w:pPr>
            <w:r w:rsidRPr="00A51F45">
              <w:rPr>
                <w:rFonts w:cs="Arial"/>
              </w:rPr>
              <w:fldChar w:fldCharType="begin">
                <w:ffData>
                  <w:name w:val="Text4"/>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6006F5" w:rsidRPr="00A51F45" w14:paraId="553BDFD1" w14:textId="77777777" w:rsidTr="002A6B15">
        <w:tc>
          <w:tcPr>
            <w:tcW w:w="5387" w:type="dxa"/>
            <w:tcBorders>
              <w:top w:val="single" w:sz="8" w:space="0" w:color="D3E9BF"/>
              <w:left w:val="single" w:sz="8" w:space="0" w:color="D3E9BF"/>
              <w:bottom w:val="single" w:sz="8" w:space="0" w:color="D3E9BF"/>
              <w:right w:val="nil"/>
            </w:tcBorders>
          </w:tcPr>
          <w:p w14:paraId="2275D170" w14:textId="77777777"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Institutionelle Verankerung</w:t>
            </w:r>
          </w:p>
          <w:p w14:paraId="1CF072D5" w14:textId="77777777" w:rsidR="006006F5" w:rsidRPr="00A51F45" w:rsidRDefault="006006F5" w:rsidP="006006F5">
            <w:pPr>
              <w:pStyle w:val="09Tabellentext-A"/>
              <w:spacing w:before="40" w:after="40" w:line="240" w:lineRule="auto"/>
              <w:rPr>
                <w:rFonts w:cs="Arial"/>
              </w:rPr>
            </w:pPr>
            <w:r w:rsidRPr="00A51F45">
              <w:rPr>
                <w:rFonts w:cs="Arial"/>
                <w:lang w:bidi="de-DE"/>
              </w:rPr>
              <w:t>51. Die regelmässige Durchführung von Evaluationen ist institutionalisiert (d.h. institutionell festgelegt): Rhythmus, Zuständigkeiten und wichtige Grundsätze, die bei der Evaluation zu beachten sind, sind festgelegt.</w:t>
            </w:r>
          </w:p>
        </w:tc>
        <w:tc>
          <w:tcPr>
            <w:tcW w:w="533" w:type="dxa"/>
            <w:tcBorders>
              <w:top w:val="single" w:sz="8" w:space="0" w:color="FFFFFF"/>
              <w:left w:val="nil"/>
              <w:bottom w:val="single" w:sz="8" w:space="0" w:color="FFFFFF"/>
              <w:right w:val="single" w:sz="8" w:space="0" w:color="FFFFFF"/>
            </w:tcBorders>
            <w:shd w:val="clear" w:color="auto" w:fill="CCDEE9"/>
          </w:tcPr>
          <w:p w14:paraId="4F72113F"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660C7CBE"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081A8395"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C369695" w14:textId="77777777" w:rsidR="006006F5" w:rsidRPr="00A51F45" w:rsidRDefault="006006F5" w:rsidP="00E83111">
            <w:pPr>
              <w:pStyle w:val="09Tabellentext-A"/>
              <w:spacing w:line="260" w:lineRule="atLeast"/>
              <w:rPr>
                <w:rFonts w:cs="Arial"/>
              </w:rPr>
            </w:pPr>
            <w:r w:rsidRPr="00A51F45">
              <w:rPr>
                <w:rFonts w:cs="Arial"/>
              </w:rPr>
              <w:fldChar w:fldCharType="begin">
                <w:ffData>
                  <w:name w:val="Text5"/>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6006F5" w:rsidRPr="00A51F45" w14:paraId="649CAE6D" w14:textId="77777777" w:rsidTr="002A6B15">
        <w:tc>
          <w:tcPr>
            <w:tcW w:w="5387" w:type="dxa"/>
            <w:tcBorders>
              <w:top w:val="single" w:sz="8" w:space="0" w:color="D3E9BF"/>
              <w:left w:val="single" w:sz="8" w:space="0" w:color="D3E9BF"/>
              <w:bottom w:val="single" w:sz="8" w:space="0" w:color="D3E9BF"/>
              <w:right w:val="nil"/>
            </w:tcBorders>
          </w:tcPr>
          <w:p w14:paraId="75064158" w14:textId="77777777"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Verfügbarkeit und Bereitstellung von Ressourcen</w:t>
            </w:r>
          </w:p>
          <w:p w14:paraId="0C05C6CE" w14:textId="77777777"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52. Es sind genügend Ressourcen bereitgestellt, um die Durchführung von seriösen Evaluationen zu ermöglichen (z.B. Einsatz von zeitlichen, personellen, technischen Ressourcen).</w:t>
            </w:r>
            <w:r w:rsidRPr="00A51F45">
              <w:rPr>
                <w:rFonts w:cs="Arial"/>
                <w:sz w:val="18"/>
                <w:szCs w:val="18"/>
                <w:lang w:bidi="de-DE"/>
              </w:rPr>
              <w:br/>
              <w:t>Innerhalb der Evaluationsgruppe ist das notwendige Know-how vorhanden, um datengestützte Evaluationen sachgerecht durchzuführen und auszuwerten.</w:t>
            </w:r>
          </w:p>
        </w:tc>
        <w:tc>
          <w:tcPr>
            <w:tcW w:w="533" w:type="dxa"/>
            <w:tcBorders>
              <w:top w:val="single" w:sz="8" w:space="0" w:color="FFFFFF"/>
              <w:left w:val="nil"/>
              <w:bottom w:val="single" w:sz="8" w:space="0" w:color="FFFFFF"/>
              <w:right w:val="single" w:sz="8" w:space="0" w:color="FFFFFF"/>
            </w:tcBorders>
            <w:shd w:val="clear" w:color="auto" w:fill="CCDEE9"/>
          </w:tcPr>
          <w:p w14:paraId="54A88DCC"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6154B774"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0A0ED002"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54EA1A8" w14:textId="77777777" w:rsidR="006006F5" w:rsidRPr="00A51F45" w:rsidRDefault="006006F5" w:rsidP="00E83111">
            <w:pPr>
              <w:pStyle w:val="09Tabellentext-A"/>
              <w:spacing w:line="260" w:lineRule="atLeast"/>
              <w:rPr>
                <w:rFonts w:cs="Arial"/>
              </w:rPr>
            </w:pPr>
            <w:r w:rsidRPr="00A51F45">
              <w:rPr>
                <w:rFonts w:cs="Arial"/>
              </w:rPr>
              <w:fldChar w:fldCharType="begin">
                <w:ffData>
                  <w:name w:val="Text6"/>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6006F5" w:rsidRPr="00A51F45" w14:paraId="13D53C2E" w14:textId="77777777" w:rsidTr="002A6B15">
        <w:tc>
          <w:tcPr>
            <w:tcW w:w="5387" w:type="dxa"/>
            <w:tcBorders>
              <w:top w:val="single" w:sz="8" w:space="0" w:color="D3E9BF"/>
              <w:left w:val="single" w:sz="8" w:space="0" w:color="D3E9BF"/>
              <w:bottom w:val="single" w:sz="8" w:space="0" w:color="D3E9BF"/>
              <w:right w:val="nil"/>
            </w:tcBorders>
          </w:tcPr>
          <w:p w14:paraId="69DC8A4D" w14:textId="77777777"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Nutzen/Ertrag</w:t>
            </w:r>
          </w:p>
          <w:p w14:paraId="4CB28BBB" w14:textId="614FA85E"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53. Es liegen systematisch erhobene Daten für Entwicklungs</w:t>
            </w:r>
            <w:r w:rsidR="00196A4A">
              <w:rPr>
                <w:rFonts w:cs="Arial"/>
                <w:sz w:val="18"/>
                <w:szCs w:val="18"/>
                <w:lang w:bidi="de-DE"/>
              </w:rPr>
              <w:softHyphen/>
            </w:r>
            <w:r w:rsidRPr="00A51F45">
              <w:rPr>
                <w:rFonts w:cs="Arial"/>
                <w:sz w:val="18"/>
                <w:szCs w:val="18"/>
                <w:lang w:bidi="de-DE"/>
              </w:rPr>
              <w:t>prozesse sowie für die Rechenschaftslegung vor, die einen zuverlässigen/aussagekräftigen Einblick in den Zustand der Schule bzw. einzelne Q-Bereiche und wichtige Entwicklungsimpulse geben.</w:t>
            </w:r>
          </w:p>
        </w:tc>
        <w:tc>
          <w:tcPr>
            <w:tcW w:w="533" w:type="dxa"/>
            <w:tcBorders>
              <w:top w:val="single" w:sz="8" w:space="0" w:color="FFFFFF"/>
              <w:left w:val="nil"/>
              <w:bottom w:val="single" w:sz="8" w:space="0" w:color="FFFFFF"/>
              <w:right w:val="single" w:sz="8" w:space="0" w:color="FFFFFF"/>
            </w:tcBorders>
            <w:shd w:val="clear" w:color="auto" w:fill="CCDEE9"/>
          </w:tcPr>
          <w:p w14:paraId="78A76404"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48B4DA8C"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5D3118AE"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3F8CB3A9" w14:textId="77777777" w:rsidR="006006F5" w:rsidRPr="00A51F45" w:rsidRDefault="006006F5" w:rsidP="00E83111">
            <w:pPr>
              <w:pStyle w:val="09Tabellentext-A"/>
              <w:rPr>
                <w:rFonts w:cs="Arial"/>
              </w:rPr>
            </w:pPr>
            <w:r w:rsidRPr="00A51F45">
              <w:rPr>
                <w:rFonts w:cs="Arial"/>
              </w:rPr>
              <w:fldChar w:fldCharType="begin">
                <w:ffData>
                  <w:name w:val="Text7"/>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6006F5" w:rsidRPr="00A51F45" w14:paraId="4325C2AE" w14:textId="77777777" w:rsidTr="002A6B15">
        <w:tc>
          <w:tcPr>
            <w:tcW w:w="5387" w:type="dxa"/>
            <w:tcBorders>
              <w:top w:val="single" w:sz="8" w:space="0" w:color="D3E9BF"/>
              <w:left w:val="single" w:sz="8" w:space="0" w:color="D3E9BF"/>
              <w:bottom w:val="single" w:sz="8" w:space="0" w:color="D3E9BF"/>
              <w:right w:val="nil"/>
            </w:tcBorders>
          </w:tcPr>
          <w:p w14:paraId="767265C2" w14:textId="77777777" w:rsidR="006006F5" w:rsidRPr="00A51F45" w:rsidRDefault="006006F5" w:rsidP="006006F5">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54. Der Nutzen von Evaluationen wird von den beteiligten Personen – insbesondere bezüglich dem Verhältnis von Aufwand und Nutzen – als positiv eingestuft. Der Aufwand für die Evaluation und für die daraus folgende Schul- und Unterrichtsentwicklung stehen in einem angemessenen Verhältnis.</w:t>
            </w:r>
          </w:p>
        </w:tc>
        <w:tc>
          <w:tcPr>
            <w:tcW w:w="533" w:type="dxa"/>
            <w:tcBorders>
              <w:top w:val="single" w:sz="8" w:space="0" w:color="FFFFFF"/>
              <w:left w:val="nil"/>
              <w:bottom w:val="single" w:sz="8" w:space="0" w:color="FFFFFF"/>
              <w:right w:val="single" w:sz="8" w:space="0" w:color="FFFFFF"/>
            </w:tcBorders>
            <w:shd w:val="clear" w:color="auto" w:fill="CCDEE9"/>
          </w:tcPr>
          <w:p w14:paraId="1DB6B465"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05335658"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1D8424AB" w14:textId="77777777" w:rsidR="006006F5" w:rsidRPr="00A51F45" w:rsidRDefault="006006F5"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17F7E86" w14:textId="77777777" w:rsidR="006006F5" w:rsidRPr="00A51F45" w:rsidRDefault="006006F5" w:rsidP="00E83111">
            <w:pPr>
              <w:pStyle w:val="09Tabellentext-A"/>
              <w:spacing w:line="260" w:lineRule="atLeast"/>
              <w:rPr>
                <w:rFonts w:cs="Arial"/>
              </w:rPr>
            </w:pPr>
            <w:r w:rsidRPr="00A51F45">
              <w:rPr>
                <w:rFonts w:cs="Arial"/>
              </w:rPr>
              <w:fldChar w:fldCharType="begin">
                <w:ffData>
                  <w:name w:val="Text8"/>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bl>
    <w:p w14:paraId="39B499EA" w14:textId="53676D48" w:rsidR="0019049E" w:rsidRPr="00092119" w:rsidRDefault="00DC2E0D" w:rsidP="00130DE9">
      <w:pPr>
        <w:pageBreakBefore/>
        <w:rPr>
          <w:b/>
          <w:bCs/>
        </w:rPr>
      </w:pPr>
      <w:r w:rsidRPr="00092119">
        <w:rPr>
          <w:b/>
          <w:bCs/>
        </w:rPr>
        <w:t>3.2</w:t>
      </w:r>
      <w:r w:rsidR="00ED668A" w:rsidRPr="00092119">
        <w:rPr>
          <w:b/>
          <w:bCs/>
        </w:rPr>
        <w:t xml:space="preserve"> Umgang</w:t>
      </w:r>
      <w:r w:rsidR="00092119" w:rsidRPr="00092119">
        <w:rPr>
          <w:b/>
          <w:bCs/>
        </w:rPr>
        <w:t xml:space="preserve"> mit Daten</w:t>
      </w:r>
      <w:r w:rsidR="00ED668A" w:rsidRPr="00092119">
        <w:rPr>
          <w:b/>
          <w:bCs/>
        </w:rPr>
        <w:t xml:space="preserve"> zur Schul- und Unterrichtsqualität</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4"/>
        <w:gridCol w:w="19"/>
        <w:gridCol w:w="567"/>
        <w:gridCol w:w="567"/>
        <w:gridCol w:w="567"/>
        <w:gridCol w:w="2671"/>
      </w:tblGrid>
      <w:tr w:rsidR="00255B8B" w:rsidRPr="00A51F45" w14:paraId="32DE7D2E" w14:textId="77777777" w:rsidTr="00E7650D">
        <w:tc>
          <w:tcPr>
            <w:tcW w:w="5353" w:type="dxa"/>
            <w:gridSpan w:val="2"/>
            <w:tcBorders>
              <w:top w:val="nil"/>
              <w:left w:val="nil"/>
              <w:bottom w:val="single" w:sz="8" w:space="0" w:color="FFFFFF"/>
              <w:right w:val="single" w:sz="8" w:space="0" w:color="FFFFFF"/>
            </w:tcBorders>
            <w:shd w:val="clear" w:color="auto" w:fill="D9D9D9"/>
          </w:tcPr>
          <w:p w14:paraId="4920BBCD" w14:textId="77777777" w:rsidR="00255B8B" w:rsidRPr="00A51F45" w:rsidRDefault="00255B8B" w:rsidP="00130DE9">
            <w:pPr>
              <w:pStyle w:val="09Tabellentext-A"/>
              <w:spacing w:before="0"/>
              <w:rPr>
                <w:rFonts w:cs="Arial"/>
              </w:rPr>
            </w:pPr>
            <w:r w:rsidRPr="00A51F45">
              <w:rPr>
                <w:rFonts w:cs="Arial"/>
              </w:rPr>
              <w:t>Q2E-Standards (Indikatoren)</w:t>
            </w:r>
          </w:p>
        </w:tc>
        <w:tc>
          <w:tcPr>
            <w:tcW w:w="1701" w:type="dxa"/>
            <w:gridSpan w:val="3"/>
            <w:tcBorders>
              <w:top w:val="nil"/>
              <w:left w:val="single" w:sz="8" w:space="0" w:color="FFFFFF"/>
              <w:bottom w:val="single" w:sz="8" w:space="0" w:color="FFFFFF"/>
              <w:right w:val="single" w:sz="8" w:space="0" w:color="FFFFFF"/>
            </w:tcBorders>
            <w:shd w:val="clear" w:color="auto" w:fill="CCDEE9"/>
          </w:tcPr>
          <w:p w14:paraId="07D17088" w14:textId="77777777" w:rsidR="00255B8B" w:rsidRPr="00A51F45" w:rsidRDefault="00255B8B" w:rsidP="00130DE9">
            <w:pPr>
              <w:pStyle w:val="09Tabellentext-A"/>
              <w:spacing w:before="0"/>
              <w:jc w:val="center"/>
              <w:rPr>
                <w:rFonts w:cs="Arial"/>
              </w:rPr>
            </w:pPr>
            <w:r w:rsidRPr="00A51F45">
              <w:rPr>
                <w:rFonts w:cs="Arial"/>
              </w:rPr>
              <w:t xml:space="preserve">Einschätzung </w:t>
            </w:r>
          </w:p>
        </w:tc>
        <w:tc>
          <w:tcPr>
            <w:tcW w:w="2671" w:type="dxa"/>
            <w:tcBorders>
              <w:top w:val="nil"/>
              <w:left w:val="single" w:sz="8" w:space="0" w:color="FFFFFF"/>
              <w:bottom w:val="single" w:sz="8" w:space="0" w:color="FFFFFF"/>
              <w:right w:val="nil"/>
            </w:tcBorders>
            <w:shd w:val="clear" w:color="auto" w:fill="CCDEE9"/>
          </w:tcPr>
          <w:p w14:paraId="08D6C8B5" w14:textId="77777777" w:rsidR="00255B8B" w:rsidRPr="00A51F45" w:rsidRDefault="00255B8B" w:rsidP="00130DE9">
            <w:pPr>
              <w:pStyle w:val="09Tabellentext-A"/>
              <w:spacing w:before="0"/>
              <w:rPr>
                <w:rFonts w:cs="Arial"/>
              </w:rPr>
            </w:pPr>
            <w:r w:rsidRPr="00A51F45">
              <w:rPr>
                <w:rFonts w:cs="Arial"/>
              </w:rPr>
              <w:t>Notizen</w:t>
            </w:r>
          </w:p>
        </w:tc>
      </w:tr>
      <w:tr w:rsidR="00255B8B" w:rsidRPr="00A51F45" w14:paraId="716F8505" w14:textId="77777777" w:rsidTr="00E7650D">
        <w:trPr>
          <w:tblHeader/>
        </w:trPr>
        <w:tc>
          <w:tcPr>
            <w:tcW w:w="5353" w:type="dxa"/>
            <w:gridSpan w:val="2"/>
            <w:tcBorders>
              <w:top w:val="single" w:sz="8" w:space="0" w:color="FFFFFF"/>
              <w:left w:val="nil"/>
              <w:bottom w:val="single" w:sz="8" w:space="0" w:color="D3E9BF"/>
              <w:right w:val="single" w:sz="8" w:space="0" w:color="FFFFFF"/>
            </w:tcBorders>
            <w:shd w:val="clear" w:color="auto" w:fill="D9D9D9"/>
          </w:tcPr>
          <w:p w14:paraId="1C7514BF" w14:textId="77777777" w:rsidR="00255B8B" w:rsidRPr="00A51F45" w:rsidRDefault="00255B8B" w:rsidP="00130DE9">
            <w:pPr>
              <w:pStyle w:val="09Tabellentext-A"/>
              <w:spacing w:before="0"/>
              <w:rPr>
                <w:rFonts w:cs="Arial"/>
              </w:rPr>
            </w:pPr>
            <w:r w:rsidRPr="00A51F45">
              <w:rPr>
                <w:rFonts w:cs="Arial"/>
              </w:rPr>
              <w:t>Stufe 3: Praxis ist auf gutem Niveau entwickelt</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52A99E5B" w14:textId="77777777" w:rsidR="00255B8B" w:rsidRPr="00A51F45" w:rsidRDefault="00255B8B" w:rsidP="00130DE9">
            <w:pPr>
              <w:pStyle w:val="09Tabellentext-A"/>
              <w:spacing w:before="0"/>
              <w:jc w:val="center"/>
              <w:rPr>
                <w:rFonts w:cs="Arial"/>
              </w:rPr>
            </w:pPr>
            <w:r w:rsidRPr="00A51F45">
              <w:rPr>
                <w:rFonts w:cs="Arial"/>
              </w:rPr>
              <w:t>Ja</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502CE106" w14:textId="77777777" w:rsidR="00255B8B" w:rsidRPr="00A51F45" w:rsidRDefault="00255B8B" w:rsidP="00130DE9">
            <w:pPr>
              <w:pStyle w:val="09Tabellentext-A"/>
              <w:spacing w:before="0"/>
              <w:jc w:val="center"/>
              <w:rPr>
                <w:rFonts w:cs="Arial"/>
              </w:rPr>
            </w:pPr>
            <w:r w:rsidRPr="00A51F45">
              <w:rPr>
                <w:rFonts w:cs="Arial"/>
              </w:rPr>
              <w:t>Teils</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64C18675" w14:textId="77777777" w:rsidR="00255B8B" w:rsidRPr="00A51F45" w:rsidRDefault="00255B8B" w:rsidP="00130DE9">
            <w:pPr>
              <w:pStyle w:val="09Tabellentext-A"/>
              <w:spacing w:before="0"/>
              <w:jc w:val="center"/>
              <w:rPr>
                <w:rFonts w:cs="Arial"/>
              </w:rPr>
            </w:pPr>
            <w:r w:rsidRPr="00A51F45">
              <w:rPr>
                <w:rFonts w:cs="Arial"/>
              </w:rPr>
              <w:t>Nein</w:t>
            </w:r>
          </w:p>
        </w:tc>
        <w:tc>
          <w:tcPr>
            <w:tcW w:w="2671" w:type="dxa"/>
            <w:tcBorders>
              <w:top w:val="single" w:sz="8" w:space="0" w:color="FFFFFF"/>
              <w:left w:val="single" w:sz="8" w:space="0" w:color="FFFFFF"/>
              <w:bottom w:val="single" w:sz="8" w:space="0" w:color="D3E9BF"/>
              <w:right w:val="nil"/>
            </w:tcBorders>
            <w:shd w:val="clear" w:color="auto" w:fill="CCDEE9"/>
          </w:tcPr>
          <w:p w14:paraId="6F502A31" w14:textId="77777777" w:rsidR="00255B8B" w:rsidRPr="00A51F45" w:rsidRDefault="00255B8B" w:rsidP="00130DE9">
            <w:pPr>
              <w:pStyle w:val="09Tabellentext-A"/>
              <w:spacing w:before="0"/>
              <w:rPr>
                <w:rFonts w:cs="Arial"/>
              </w:rPr>
            </w:pPr>
          </w:p>
        </w:tc>
      </w:tr>
      <w:tr w:rsidR="00255B8B" w:rsidRPr="00A51F45" w14:paraId="6C73FF14" w14:textId="77777777" w:rsidTr="00E7650D">
        <w:tc>
          <w:tcPr>
            <w:tcW w:w="5353" w:type="dxa"/>
            <w:gridSpan w:val="2"/>
            <w:tcBorders>
              <w:top w:val="single" w:sz="8" w:space="0" w:color="D3E9BF"/>
              <w:left w:val="single" w:sz="8" w:space="0" w:color="D3E9BF"/>
              <w:bottom w:val="single" w:sz="6" w:space="0" w:color="D3E9BF"/>
              <w:right w:val="single" w:sz="8" w:space="0" w:color="D3E9BF"/>
            </w:tcBorders>
            <w:shd w:val="clear" w:color="auto" w:fill="auto"/>
          </w:tcPr>
          <w:p w14:paraId="5E4F0E52" w14:textId="77777777" w:rsidR="00255B8B" w:rsidRPr="00A51F45" w:rsidRDefault="00255B8B" w:rsidP="00255B8B">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Interesse der Schule an Daten zur Schul- und Unterrichtsqualität</w:t>
            </w:r>
          </w:p>
          <w:p w14:paraId="19E54339" w14:textId="77777777" w:rsidR="00255B8B" w:rsidRPr="00A51F45" w:rsidRDefault="00255B8B" w:rsidP="00255B8B">
            <w:pPr>
              <w:pStyle w:val="09Tabellentext-A"/>
              <w:spacing w:before="40" w:after="40" w:line="240" w:lineRule="auto"/>
              <w:rPr>
                <w:rFonts w:cs="Arial"/>
                <w:i/>
              </w:rPr>
            </w:pPr>
            <w:r w:rsidRPr="00A51F45">
              <w:rPr>
                <w:rFonts w:cs="Arial"/>
                <w:lang w:bidi="de-DE"/>
              </w:rPr>
              <w:t>55. Diese Schule bemüht sich aktiv darum, aussagekräftige qualitative und quantitative Daten zu erhalten und nutzbar zu machen, einerseits um selber eine angemessene Qualitätsbeurteilung und -entwicklung der Schule vorzunehmen und andererseits um interessierten Personen einen differenzierten und glaubwürdigen Einblick in die Schulqualität zu geben. Dazu werden Daten aus internen Befragungen, aus externen Evaluationen, aus Leistungsmessungen sowie aus der internen Schulstatistik genutzt.</w:t>
            </w:r>
          </w:p>
        </w:tc>
        <w:tc>
          <w:tcPr>
            <w:tcW w:w="567" w:type="dxa"/>
            <w:tcBorders>
              <w:top w:val="single" w:sz="8" w:space="0" w:color="FFFFFF"/>
              <w:left w:val="single" w:sz="8" w:space="0" w:color="D3E9BF"/>
              <w:bottom w:val="single" w:sz="8" w:space="0" w:color="FFFFFF"/>
              <w:right w:val="single" w:sz="8" w:space="0" w:color="FFFFFF"/>
            </w:tcBorders>
            <w:shd w:val="clear" w:color="auto" w:fill="CCDEE9"/>
          </w:tcPr>
          <w:p w14:paraId="0B50969C"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2DAE9B4A"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1E883DB3"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BB3D15E" w14:textId="77777777" w:rsidR="00255B8B" w:rsidRPr="00A51F45" w:rsidRDefault="00255B8B"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255B8B" w:rsidRPr="00A51F45" w14:paraId="2B8F7C64" w14:textId="77777777" w:rsidTr="00E7650D">
        <w:tc>
          <w:tcPr>
            <w:tcW w:w="5353" w:type="dxa"/>
            <w:gridSpan w:val="2"/>
            <w:tcBorders>
              <w:top w:val="single" w:sz="6" w:space="0" w:color="D3E9BF"/>
              <w:left w:val="single" w:sz="8" w:space="0" w:color="D3E9BF"/>
              <w:bottom w:val="single" w:sz="6" w:space="0" w:color="D3E9BF"/>
              <w:right w:val="single" w:sz="8" w:space="0" w:color="D3E9BF"/>
            </w:tcBorders>
          </w:tcPr>
          <w:p w14:paraId="390D8CE4" w14:textId="77777777" w:rsidR="00255B8B" w:rsidRPr="00A51F45" w:rsidRDefault="00255B8B" w:rsidP="00255B8B">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Adressatengerechte Aufbereitung von Daten und Evaluationsergebnissen</w:t>
            </w:r>
          </w:p>
          <w:p w14:paraId="57E2CC96" w14:textId="77777777" w:rsidR="00255B8B" w:rsidRPr="00A51F45" w:rsidRDefault="00255B8B" w:rsidP="00255B8B">
            <w:pPr>
              <w:pStyle w:val="09Tabellentext-A"/>
              <w:spacing w:before="40" w:after="40" w:line="240" w:lineRule="auto"/>
              <w:rPr>
                <w:rFonts w:cs="Arial"/>
              </w:rPr>
            </w:pPr>
            <w:r w:rsidRPr="00A51F45">
              <w:rPr>
                <w:rFonts w:cs="Arial"/>
                <w:lang w:bidi="de-DE"/>
              </w:rPr>
              <w:t>56. Evaluationsdaten werden aufbereitet, um den Aussagegehalt der Daten verständlich und kommunizierbar zu machen. Dafür werden zweckmässige und adressatengerechte Datenvisualisierungen vorgenommen.</w:t>
            </w:r>
          </w:p>
        </w:tc>
        <w:tc>
          <w:tcPr>
            <w:tcW w:w="567" w:type="dxa"/>
            <w:tcBorders>
              <w:top w:val="single" w:sz="8" w:space="0" w:color="FFFFFF"/>
              <w:left w:val="single" w:sz="8" w:space="0" w:color="D3E9BF"/>
              <w:bottom w:val="single" w:sz="8" w:space="0" w:color="FFFFFF"/>
              <w:right w:val="single" w:sz="8" w:space="0" w:color="FFFFFF"/>
            </w:tcBorders>
            <w:shd w:val="clear" w:color="auto" w:fill="CCDEE9"/>
          </w:tcPr>
          <w:p w14:paraId="32CF7474"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5BB35770"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0A2E409A"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2B71106A" w14:textId="77777777" w:rsidR="00255B8B" w:rsidRPr="00A51F45" w:rsidRDefault="00255B8B" w:rsidP="00E83111">
            <w:pPr>
              <w:pStyle w:val="09Tabellentext-A"/>
              <w:spacing w:line="260" w:lineRule="atLeast"/>
              <w:rPr>
                <w:rFonts w:cs="Arial"/>
              </w:rPr>
            </w:pPr>
            <w:r w:rsidRPr="00A51F45">
              <w:rPr>
                <w:rFonts w:cs="Arial"/>
              </w:rPr>
              <w:fldChar w:fldCharType="begin">
                <w:ffData>
                  <w:name w:val="Text2"/>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255B8B" w:rsidRPr="00A51F45" w14:paraId="0F0AFABE" w14:textId="77777777" w:rsidTr="00E7650D">
        <w:tc>
          <w:tcPr>
            <w:tcW w:w="5353" w:type="dxa"/>
            <w:gridSpan w:val="2"/>
            <w:tcBorders>
              <w:top w:val="single" w:sz="6" w:space="0" w:color="D3E9BF"/>
              <w:left w:val="single" w:sz="8" w:space="0" w:color="D3E9BF"/>
              <w:bottom w:val="single" w:sz="6" w:space="0" w:color="D3E9BF"/>
              <w:right w:val="single" w:sz="8" w:space="0" w:color="D3E9BF"/>
            </w:tcBorders>
          </w:tcPr>
          <w:p w14:paraId="3AA3BF8D" w14:textId="77777777" w:rsidR="00255B8B" w:rsidRPr="00A51F45" w:rsidRDefault="00255B8B" w:rsidP="00255B8B">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Schulinterne Auseinandersetzung mit Daten zur Schul- und Unterrichtsqualität/partizipative Dateninterpretation</w:t>
            </w:r>
          </w:p>
          <w:p w14:paraId="36F8590B" w14:textId="77777777" w:rsidR="00255B8B" w:rsidRPr="00A51F45" w:rsidRDefault="00255B8B" w:rsidP="00255B8B">
            <w:pPr>
              <w:pStyle w:val="09Tabellentext-A"/>
              <w:spacing w:before="40" w:after="40" w:line="240" w:lineRule="auto"/>
              <w:rPr>
                <w:rFonts w:cs="Arial"/>
              </w:rPr>
            </w:pPr>
            <w:r w:rsidRPr="00A51F45">
              <w:rPr>
                <w:rFonts w:cs="Arial"/>
                <w:lang w:bidi="de-DE"/>
              </w:rPr>
              <w:t>57. Die Schule sorgt dafür, dass im Kollegium eine differenzierte, unvoreingenommene Auseinandersetzung mit Daten zur Schul- und Unterrichtsqualität unter Einbezug der Betroffenen stattfindet. Wo sinnvoll und möglich, werden auch die Lernenden in die Auseinandersetzung/Interpretation von Evaluationsergebnissen einbezogen.</w:t>
            </w:r>
          </w:p>
        </w:tc>
        <w:tc>
          <w:tcPr>
            <w:tcW w:w="567" w:type="dxa"/>
            <w:tcBorders>
              <w:top w:val="single" w:sz="8" w:space="0" w:color="FFFFFF"/>
              <w:left w:val="single" w:sz="8" w:space="0" w:color="D3E9BF"/>
              <w:bottom w:val="single" w:sz="8" w:space="0" w:color="FFFFFF"/>
              <w:right w:val="single" w:sz="8" w:space="0" w:color="FFFFFF"/>
            </w:tcBorders>
            <w:shd w:val="clear" w:color="auto" w:fill="CCDEE9"/>
          </w:tcPr>
          <w:p w14:paraId="707CC626"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7DCA80C2"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5CBA947A"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CDEEBDA" w14:textId="77777777" w:rsidR="00255B8B" w:rsidRPr="00A51F45" w:rsidRDefault="00255B8B" w:rsidP="00E83111">
            <w:pPr>
              <w:pStyle w:val="09Tabellentext-A"/>
              <w:spacing w:line="260" w:lineRule="atLeast"/>
              <w:rPr>
                <w:rFonts w:cs="Arial"/>
              </w:rPr>
            </w:pPr>
            <w:r w:rsidRPr="00A51F45">
              <w:rPr>
                <w:rFonts w:cs="Arial"/>
              </w:rPr>
              <w:fldChar w:fldCharType="begin">
                <w:ffData>
                  <w:name w:val="Text3"/>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255B8B" w:rsidRPr="00A51F45" w14:paraId="356AD528" w14:textId="77777777" w:rsidTr="00E7650D">
        <w:tc>
          <w:tcPr>
            <w:tcW w:w="5353" w:type="dxa"/>
            <w:gridSpan w:val="2"/>
            <w:tcBorders>
              <w:top w:val="single" w:sz="6" w:space="0" w:color="D3E9BF"/>
              <w:left w:val="single" w:sz="8" w:space="0" w:color="D3E9BF"/>
              <w:bottom w:val="single" w:sz="6" w:space="0" w:color="D3E9BF"/>
              <w:right w:val="single" w:sz="8" w:space="0" w:color="D3E9BF"/>
            </w:tcBorders>
          </w:tcPr>
          <w:p w14:paraId="3341F7E8" w14:textId="77777777" w:rsidR="00255B8B" w:rsidRPr="00A51F45" w:rsidRDefault="00255B8B" w:rsidP="00255B8B">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Datenrückmeldung an die Befragten und an die Direktbetroffenen</w:t>
            </w:r>
          </w:p>
          <w:p w14:paraId="04D0518E" w14:textId="77777777" w:rsidR="00255B8B" w:rsidRPr="00A51F45" w:rsidRDefault="00255B8B" w:rsidP="00255B8B">
            <w:pPr>
              <w:pStyle w:val="09Tabellentext-A"/>
              <w:spacing w:before="40" w:after="40" w:line="240" w:lineRule="auto"/>
              <w:rPr>
                <w:rFonts w:cs="Arial"/>
              </w:rPr>
            </w:pPr>
            <w:r w:rsidRPr="00A51F45">
              <w:rPr>
                <w:rFonts w:cs="Arial"/>
                <w:lang w:bidi="de-DE"/>
              </w:rPr>
              <w:t>58. Die berechtigten Personen/Personengruppen erhalten in adressatengerechter Form Einblick in die für sie vorgesehenen Evaluationsergebnisse und Daten. Die Schule hat im Vorfeld geklärt, welche Personengruppen Einsicht in welche Daten/Evaluationsergebnisse nehmen dürfen. Die legitimen Schutzansprüche der betroffenen Personen werden dabei berücksichtigt.</w:t>
            </w:r>
          </w:p>
        </w:tc>
        <w:tc>
          <w:tcPr>
            <w:tcW w:w="567" w:type="dxa"/>
            <w:tcBorders>
              <w:top w:val="single" w:sz="8" w:space="0" w:color="FFFFFF"/>
              <w:left w:val="single" w:sz="8" w:space="0" w:color="D3E9BF"/>
              <w:bottom w:val="single" w:sz="8" w:space="0" w:color="FFFFFF"/>
              <w:right w:val="single" w:sz="8" w:space="0" w:color="FFFFFF"/>
            </w:tcBorders>
            <w:shd w:val="clear" w:color="auto" w:fill="CCDEE9"/>
          </w:tcPr>
          <w:p w14:paraId="46D578FF"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068FA243"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4F508CBA"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03391BC" w14:textId="77777777" w:rsidR="00255B8B" w:rsidRPr="00A51F45" w:rsidRDefault="00255B8B" w:rsidP="00E83111">
            <w:pPr>
              <w:pStyle w:val="09Tabellentext-A"/>
              <w:spacing w:line="260" w:lineRule="atLeast"/>
              <w:rPr>
                <w:rFonts w:cs="Arial"/>
              </w:rPr>
            </w:pPr>
            <w:r w:rsidRPr="00A51F45">
              <w:rPr>
                <w:rFonts w:cs="Arial"/>
              </w:rPr>
              <w:fldChar w:fldCharType="begin">
                <w:ffData>
                  <w:name w:val="Text4"/>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255B8B" w:rsidRPr="00A51F45" w14:paraId="53772C63" w14:textId="77777777" w:rsidTr="00E7650D">
        <w:tc>
          <w:tcPr>
            <w:tcW w:w="5353" w:type="dxa"/>
            <w:gridSpan w:val="2"/>
            <w:tcBorders>
              <w:top w:val="single" w:sz="6" w:space="0" w:color="D3E9BF"/>
              <w:left w:val="single" w:sz="8" w:space="0" w:color="D3E9BF"/>
              <w:bottom w:val="single" w:sz="8" w:space="0" w:color="D3E9BF"/>
              <w:right w:val="single" w:sz="8" w:space="0" w:color="D3E9BF"/>
            </w:tcBorders>
          </w:tcPr>
          <w:p w14:paraId="5E801CAC" w14:textId="77777777" w:rsidR="00255B8B" w:rsidRPr="00A51F45" w:rsidRDefault="00255B8B" w:rsidP="00255B8B">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Bereitstellung von Ressourcen</w:t>
            </w:r>
          </w:p>
          <w:p w14:paraId="73D8D4B6" w14:textId="77777777" w:rsidR="00255B8B" w:rsidRPr="00A51F45" w:rsidRDefault="00255B8B" w:rsidP="00255B8B">
            <w:pPr>
              <w:widowControl w:val="0"/>
              <w:autoSpaceDE w:val="0"/>
              <w:autoSpaceDN w:val="0"/>
              <w:adjustRightInd w:val="0"/>
              <w:spacing w:before="40" w:after="40" w:line="240" w:lineRule="auto"/>
              <w:rPr>
                <w:rFonts w:cs="Arial"/>
                <w:sz w:val="18"/>
                <w:szCs w:val="18"/>
                <w:lang w:bidi="de-DE"/>
              </w:rPr>
            </w:pPr>
            <w:r w:rsidRPr="00A51F45">
              <w:rPr>
                <w:rFonts w:cs="Arial"/>
                <w:sz w:val="18"/>
                <w:szCs w:val="18"/>
                <w:lang w:bidi="de-DE"/>
              </w:rPr>
              <w:t>59. Für die Kommunikation der Evaluationsergebnisse und für die partizipative Auseinandersetzung im Kollegium werden die notwendigen Ressourcen bereitgestellt (personelle Kapazität, Finanzen, IT-Auswertungstools; bei Bedarf: externe Unterstützung). Die entsprechenden Zeitgefässe sind im Jahresplan/Semesterplan berücksichtigt.</w:t>
            </w:r>
          </w:p>
          <w:p w14:paraId="60654F57" w14:textId="77777777" w:rsidR="00255B8B" w:rsidRPr="00A51F45" w:rsidRDefault="00255B8B" w:rsidP="00255B8B">
            <w:pPr>
              <w:pStyle w:val="09Tabellentext-A"/>
              <w:spacing w:before="40" w:after="40" w:line="240" w:lineRule="auto"/>
              <w:rPr>
                <w:rFonts w:cs="Arial"/>
              </w:rPr>
            </w:pPr>
            <w:r w:rsidRPr="00A51F45">
              <w:rPr>
                <w:rFonts w:cs="Arial"/>
                <w:lang w:bidi="de-DE"/>
              </w:rPr>
              <w:t>60. Das Know-how für den Umgang mit qualitativen und quantitativen Daten zur Schul- und Unterrichtsqualität ist in der Evaluationsgruppe vorhanden und wird im Kollegium gezielt aufgebaut (Evaluationsknow-how sowie Moderationsfähigkeiten, um die Auseinandersetzung mit den Betroffenen produktiv zu führen).</w:t>
            </w:r>
          </w:p>
        </w:tc>
        <w:tc>
          <w:tcPr>
            <w:tcW w:w="567" w:type="dxa"/>
            <w:tcBorders>
              <w:top w:val="single" w:sz="8" w:space="0" w:color="FFFFFF"/>
              <w:left w:val="single" w:sz="8" w:space="0" w:color="D3E9BF"/>
              <w:bottom w:val="single" w:sz="8" w:space="0" w:color="FFFFFF"/>
              <w:right w:val="single" w:sz="8" w:space="0" w:color="FFFFFF"/>
            </w:tcBorders>
            <w:shd w:val="clear" w:color="auto" w:fill="CCDEE9"/>
          </w:tcPr>
          <w:p w14:paraId="29A194F3"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36DBE7AC"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2D539092"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9DDF7C5" w14:textId="77777777" w:rsidR="00255B8B" w:rsidRPr="00A51F45" w:rsidRDefault="00255B8B" w:rsidP="00E83111">
            <w:pPr>
              <w:pStyle w:val="09Tabellentext-A"/>
              <w:spacing w:line="260" w:lineRule="atLeast"/>
              <w:rPr>
                <w:rFonts w:cs="Arial"/>
              </w:rPr>
            </w:pPr>
            <w:r w:rsidRPr="00A51F45">
              <w:rPr>
                <w:rFonts w:cs="Arial"/>
              </w:rPr>
              <w:fldChar w:fldCharType="begin">
                <w:ffData>
                  <w:name w:val="Text5"/>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255B8B" w:rsidRPr="00A51F45" w14:paraId="29A24DA3" w14:textId="77777777" w:rsidTr="00E7650D">
        <w:tc>
          <w:tcPr>
            <w:tcW w:w="5334" w:type="dxa"/>
            <w:tcBorders>
              <w:top w:val="single" w:sz="8" w:space="0" w:color="D3E9BF"/>
              <w:left w:val="single" w:sz="8" w:space="0" w:color="D3E9BF"/>
              <w:bottom w:val="single" w:sz="8" w:space="0" w:color="D3E9BF"/>
              <w:right w:val="nil"/>
            </w:tcBorders>
          </w:tcPr>
          <w:p w14:paraId="1DEEBA7E" w14:textId="57DF9BD8" w:rsidR="00255B8B" w:rsidRPr="00A51F45" w:rsidRDefault="00255B8B" w:rsidP="00255B8B">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Dokumentation und Nutzung der Evaluationsdaten</w:t>
            </w:r>
          </w:p>
          <w:p w14:paraId="6A753628" w14:textId="77777777" w:rsidR="00255B8B" w:rsidRPr="00A51F45" w:rsidRDefault="00255B8B" w:rsidP="00255B8B">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61. Die Evaluationsergebnisse werden zusammen mit anderen Daten zur Schulqualität dokumentiert und für die Verwendung zur Schulentwicklung und Rechenschaftslegung (Qualitätsnachweis nach aussen) verfügbar gemacht. Qualitätsfortschritte bzw. -veränderungen über einen längeren Zeitraum hinweg werden sichtbar gemacht (Trenderfassung von einzelnen wichtigen Q-Aspekten). Vergleiche von Q-Daten aus verschiedenen Evaluationen, Befragungsgruppen, Befragungszeitpunkten (Trenderfassung) zur Erhöhung der Aussagekraft werden aktiv gesucht.</w:t>
            </w:r>
          </w:p>
        </w:tc>
        <w:tc>
          <w:tcPr>
            <w:tcW w:w="586" w:type="dxa"/>
            <w:gridSpan w:val="2"/>
            <w:tcBorders>
              <w:top w:val="single" w:sz="8" w:space="0" w:color="FFFFFF"/>
              <w:left w:val="nil"/>
              <w:bottom w:val="single" w:sz="8" w:space="0" w:color="FFFFFF"/>
              <w:right w:val="single" w:sz="8" w:space="0" w:color="FFFFFF"/>
            </w:tcBorders>
            <w:shd w:val="clear" w:color="auto" w:fill="CCDEE9"/>
          </w:tcPr>
          <w:p w14:paraId="2DAB9A30"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2B46EE5E"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5B335833"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5BCB8460" w14:textId="77777777" w:rsidR="00255B8B" w:rsidRPr="00A51F45" w:rsidRDefault="00255B8B" w:rsidP="00E83111">
            <w:pPr>
              <w:pStyle w:val="09Tabellentext-A"/>
              <w:spacing w:line="260" w:lineRule="atLeast"/>
              <w:rPr>
                <w:rFonts w:cs="Arial"/>
              </w:rPr>
            </w:pPr>
            <w:r w:rsidRPr="00A51F45">
              <w:rPr>
                <w:rFonts w:cs="Arial"/>
              </w:rPr>
              <w:fldChar w:fldCharType="begin">
                <w:ffData>
                  <w:name w:val="Text6"/>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255B8B" w:rsidRPr="00A51F45" w14:paraId="192809AC" w14:textId="77777777" w:rsidTr="00E7650D">
        <w:tc>
          <w:tcPr>
            <w:tcW w:w="5334" w:type="dxa"/>
            <w:tcBorders>
              <w:top w:val="single" w:sz="8" w:space="0" w:color="D3E9BF"/>
              <w:left w:val="single" w:sz="8" w:space="0" w:color="D3E9BF"/>
              <w:bottom w:val="single" w:sz="8" w:space="0" w:color="D3E9BF"/>
              <w:right w:val="nil"/>
            </w:tcBorders>
          </w:tcPr>
          <w:p w14:paraId="52893C3B" w14:textId="77777777" w:rsidR="00255B8B" w:rsidRPr="00A51F45" w:rsidRDefault="00255B8B" w:rsidP="00255B8B">
            <w:pPr>
              <w:widowControl w:val="0"/>
              <w:autoSpaceDE w:val="0"/>
              <w:autoSpaceDN w:val="0"/>
              <w:adjustRightInd w:val="0"/>
              <w:spacing w:before="40" w:after="40" w:line="240" w:lineRule="auto"/>
              <w:rPr>
                <w:rFonts w:cs="Arial"/>
                <w:sz w:val="18"/>
                <w:szCs w:val="18"/>
                <w:lang w:bidi="de-DE"/>
              </w:rPr>
            </w:pPr>
            <w:r w:rsidRPr="00A51F45">
              <w:rPr>
                <w:rFonts w:cs="Arial"/>
                <w:sz w:val="18"/>
                <w:szCs w:val="18"/>
                <w:lang w:bidi="de-DE"/>
              </w:rPr>
              <w:t>62. Einem sinnvollen Verhältnis von Aufwand und Nutzen wird bei der visuellen Aufbereitung der Daten gebührend Rechnung getragen.</w:t>
            </w:r>
          </w:p>
        </w:tc>
        <w:tc>
          <w:tcPr>
            <w:tcW w:w="586" w:type="dxa"/>
            <w:gridSpan w:val="2"/>
            <w:tcBorders>
              <w:top w:val="single" w:sz="8" w:space="0" w:color="FFFFFF"/>
              <w:left w:val="nil"/>
              <w:bottom w:val="single" w:sz="8" w:space="0" w:color="FFFFFF"/>
              <w:right w:val="single" w:sz="8" w:space="0" w:color="FFFFFF"/>
            </w:tcBorders>
            <w:shd w:val="clear" w:color="auto" w:fill="CCDEE9"/>
          </w:tcPr>
          <w:p w14:paraId="75D8915A"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04D1572"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783C71AE"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41E2140D" w14:textId="77777777" w:rsidR="00255B8B" w:rsidRPr="00A51F45" w:rsidRDefault="00255B8B" w:rsidP="00E83111">
            <w:pPr>
              <w:pStyle w:val="09Tabellentext-A"/>
              <w:rPr>
                <w:rFonts w:cs="Arial"/>
              </w:rPr>
            </w:pPr>
            <w:r w:rsidRPr="00A51F45">
              <w:rPr>
                <w:rFonts w:cs="Arial"/>
              </w:rPr>
              <w:fldChar w:fldCharType="begin">
                <w:ffData>
                  <w:name w:val="Text7"/>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255B8B" w:rsidRPr="00A51F45" w14:paraId="4D8C9819" w14:textId="77777777" w:rsidTr="00E7650D">
        <w:tc>
          <w:tcPr>
            <w:tcW w:w="5334" w:type="dxa"/>
            <w:tcBorders>
              <w:top w:val="single" w:sz="8" w:space="0" w:color="D3E9BF"/>
              <w:left w:val="single" w:sz="8" w:space="0" w:color="D3E9BF"/>
              <w:bottom w:val="single" w:sz="8" w:space="0" w:color="D3E9BF"/>
              <w:right w:val="nil"/>
            </w:tcBorders>
          </w:tcPr>
          <w:p w14:paraId="3007C1E2" w14:textId="77777777" w:rsidR="00255B8B" w:rsidRPr="00A51F45" w:rsidRDefault="00255B8B" w:rsidP="00255B8B">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63. Es gibt verschiedene Beispiele, an denen sich die aktive Nutzung von Evaluationsergebnissen für nachhaltige Entwicklungsprozesse zeigt.</w:t>
            </w:r>
          </w:p>
        </w:tc>
        <w:tc>
          <w:tcPr>
            <w:tcW w:w="586" w:type="dxa"/>
            <w:gridSpan w:val="2"/>
            <w:tcBorders>
              <w:top w:val="single" w:sz="8" w:space="0" w:color="FFFFFF"/>
              <w:left w:val="nil"/>
              <w:bottom w:val="single" w:sz="8" w:space="0" w:color="FFFFFF"/>
              <w:right w:val="single" w:sz="8" w:space="0" w:color="FFFFFF"/>
            </w:tcBorders>
            <w:shd w:val="clear" w:color="auto" w:fill="CCDEE9"/>
          </w:tcPr>
          <w:p w14:paraId="34A5CFFF"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58293BC2"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40E65E50" w14:textId="77777777" w:rsidR="00255B8B" w:rsidRPr="00A51F45" w:rsidRDefault="00255B8B"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0BCFEEC" w14:textId="77777777" w:rsidR="00255B8B" w:rsidRPr="00A51F45" w:rsidRDefault="00255B8B" w:rsidP="00E83111">
            <w:pPr>
              <w:pStyle w:val="09Tabellentext-A"/>
              <w:spacing w:line="260" w:lineRule="atLeast"/>
              <w:rPr>
                <w:rFonts w:cs="Arial"/>
              </w:rPr>
            </w:pPr>
            <w:r w:rsidRPr="00A51F45">
              <w:rPr>
                <w:rFonts w:cs="Arial"/>
              </w:rPr>
              <w:fldChar w:fldCharType="begin">
                <w:ffData>
                  <w:name w:val="Text8"/>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bl>
    <w:p w14:paraId="61690CA4" w14:textId="77777777" w:rsidR="0019049E" w:rsidRDefault="0019049E" w:rsidP="004C60A4"/>
    <w:p w14:paraId="0852E4D5" w14:textId="77777777" w:rsidR="0019049E" w:rsidRDefault="0019049E" w:rsidP="004C60A4"/>
    <w:p w14:paraId="773B998C" w14:textId="77777777" w:rsidR="000B61E8" w:rsidRDefault="000B61E8" w:rsidP="004C60A4"/>
    <w:p w14:paraId="79950C31" w14:textId="582D5343" w:rsidR="000B61E8" w:rsidRPr="006B5AF3" w:rsidRDefault="00E32E02" w:rsidP="00E7650D">
      <w:pPr>
        <w:pageBreakBefore/>
        <w:rPr>
          <w:b/>
          <w:bCs/>
        </w:rPr>
      </w:pPr>
      <w:r w:rsidRPr="006B5AF3">
        <w:rPr>
          <w:b/>
          <w:bCs/>
        </w:rPr>
        <w:t xml:space="preserve">3.3 </w:t>
      </w:r>
      <w:r w:rsidR="00BB01C4" w:rsidRPr="006B5AF3">
        <w:rPr>
          <w:b/>
          <w:bCs/>
        </w:rPr>
        <w:t>Evaluationsgestützte Schul- und Unterrichtsentwicklung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567"/>
        <w:gridCol w:w="567"/>
        <w:gridCol w:w="567"/>
        <w:gridCol w:w="2671"/>
      </w:tblGrid>
      <w:tr w:rsidR="000A7F81" w:rsidRPr="00A51F45" w14:paraId="73543D78" w14:textId="77777777" w:rsidTr="002A6B15">
        <w:tc>
          <w:tcPr>
            <w:tcW w:w="5353" w:type="dxa"/>
            <w:tcBorders>
              <w:top w:val="nil"/>
              <w:left w:val="nil"/>
              <w:bottom w:val="single" w:sz="8" w:space="0" w:color="FFFFFF"/>
              <w:right w:val="single" w:sz="8" w:space="0" w:color="FFFFFF"/>
            </w:tcBorders>
            <w:shd w:val="clear" w:color="auto" w:fill="D9D9D9"/>
          </w:tcPr>
          <w:p w14:paraId="0EFC78C3" w14:textId="77777777" w:rsidR="000A7F81" w:rsidRPr="00A51F45" w:rsidRDefault="000A7F81" w:rsidP="00130DE9">
            <w:pPr>
              <w:pStyle w:val="09Tabellentext-A"/>
              <w:spacing w:before="0"/>
              <w:rPr>
                <w:rFonts w:cs="Arial"/>
              </w:rPr>
            </w:pPr>
            <w:r w:rsidRPr="00A51F45">
              <w:rPr>
                <w:rFonts w:cs="Arial"/>
              </w:rPr>
              <w:t>Q2E-Standards (Indikatoren)</w:t>
            </w:r>
          </w:p>
        </w:tc>
        <w:tc>
          <w:tcPr>
            <w:tcW w:w="1701" w:type="dxa"/>
            <w:gridSpan w:val="3"/>
            <w:tcBorders>
              <w:top w:val="nil"/>
              <w:left w:val="single" w:sz="8" w:space="0" w:color="FFFFFF"/>
              <w:bottom w:val="single" w:sz="8" w:space="0" w:color="FFFFFF"/>
              <w:right w:val="single" w:sz="8" w:space="0" w:color="FFFFFF"/>
            </w:tcBorders>
            <w:shd w:val="clear" w:color="auto" w:fill="CCDEE9"/>
          </w:tcPr>
          <w:p w14:paraId="06B18452" w14:textId="77777777" w:rsidR="000A7F81" w:rsidRPr="00A51F45" w:rsidRDefault="000A7F81" w:rsidP="00130DE9">
            <w:pPr>
              <w:pStyle w:val="09Tabellentext-A"/>
              <w:spacing w:before="0"/>
              <w:jc w:val="center"/>
              <w:rPr>
                <w:rFonts w:cs="Arial"/>
              </w:rPr>
            </w:pPr>
            <w:r w:rsidRPr="00A51F45">
              <w:rPr>
                <w:rFonts w:cs="Arial"/>
              </w:rPr>
              <w:t xml:space="preserve">Einschätzung </w:t>
            </w:r>
          </w:p>
        </w:tc>
        <w:tc>
          <w:tcPr>
            <w:tcW w:w="2671" w:type="dxa"/>
            <w:tcBorders>
              <w:top w:val="nil"/>
              <w:left w:val="single" w:sz="8" w:space="0" w:color="FFFFFF"/>
              <w:bottom w:val="single" w:sz="8" w:space="0" w:color="FFFFFF"/>
              <w:right w:val="nil"/>
            </w:tcBorders>
            <w:shd w:val="clear" w:color="auto" w:fill="CCDEE9"/>
          </w:tcPr>
          <w:p w14:paraId="632DE919" w14:textId="77777777" w:rsidR="000A7F81" w:rsidRPr="00A51F45" w:rsidRDefault="000A7F81" w:rsidP="00130DE9">
            <w:pPr>
              <w:pStyle w:val="09Tabellentext-A"/>
              <w:spacing w:before="0"/>
              <w:rPr>
                <w:rFonts w:cs="Arial"/>
              </w:rPr>
            </w:pPr>
            <w:r w:rsidRPr="00A51F45">
              <w:rPr>
                <w:rFonts w:cs="Arial"/>
              </w:rPr>
              <w:t>Notizen</w:t>
            </w:r>
          </w:p>
        </w:tc>
      </w:tr>
      <w:tr w:rsidR="000A7F81" w:rsidRPr="00A51F45" w14:paraId="78ED4FCC" w14:textId="77777777" w:rsidTr="002A6B15">
        <w:trPr>
          <w:tblHeader/>
        </w:trPr>
        <w:tc>
          <w:tcPr>
            <w:tcW w:w="5353" w:type="dxa"/>
            <w:tcBorders>
              <w:top w:val="single" w:sz="8" w:space="0" w:color="FFFFFF"/>
              <w:left w:val="nil"/>
              <w:bottom w:val="single" w:sz="8" w:space="0" w:color="D3E9BF"/>
              <w:right w:val="single" w:sz="8" w:space="0" w:color="FFFFFF"/>
            </w:tcBorders>
            <w:shd w:val="clear" w:color="auto" w:fill="D9D9D9"/>
          </w:tcPr>
          <w:p w14:paraId="01C71930" w14:textId="77777777" w:rsidR="000A7F81" w:rsidRPr="00A51F45" w:rsidRDefault="000A7F81" w:rsidP="00130DE9">
            <w:pPr>
              <w:pStyle w:val="09Tabellentext-A"/>
              <w:spacing w:before="0"/>
              <w:rPr>
                <w:rFonts w:cs="Arial"/>
              </w:rPr>
            </w:pPr>
            <w:r w:rsidRPr="00A51F45">
              <w:rPr>
                <w:rFonts w:cs="Arial"/>
              </w:rPr>
              <w:t>Stufe 3: Praxis ist auf gutem Niveau entwickelt</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4E1DEBD4" w14:textId="77777777" w:rsidR="000A7F81" w:rsidRPr="00A51F45" w:rsidRDefault="000A7F81" w:rsidP="00130DE9">
            <w:pPr>
              <w:pStyle w:val="09Tabellentext-A"/>
              <w:spacing w:before="0"/>
              <w:jc w:val="center"/>
              <w:rPr>
                <w:rFonts w:cs="Arial"/>
              </w:rPr>
            </w:pPr>
            <w:r w:rsidRPr="00A51F45">
              <w:rPr>
                <w:rFonts w:cs="Arial"/>
              </w:rPr>
              <w:t>Ja</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6CECEFFE" w14:textId="77777777" w:rsidR="000A7F81" w:rsidRPr="00A51F45" w:rsidRDefault="000A7F81" w:rsidP="00130DE9">
            <w:pPr>
              <w:pStyle w:val="09Tabellentext-A"/>
              <w:spacing w:before="0"/>
              <w:jc w:val="center"/>
              <w:rPr>
                <w:rFonts w:cs="Arial"/>
              </w:rPr>
            </w:pPr>
            <w:r w:rsidRPr="00A51F45">
              <w:rPr>
                <w:rFonts w:cs="Arial"/>
              </w:rPr>
              <w:t>Teils</w:t>
            </w:r>
          </w:p>
        </w:tc>
        <w:tc>
          <w:tcPr>
            <w:tcW w:w="567" w:type="dxa"/>
            <w:tcBorders>
              <w:top w:val="single" w:sz="8" w:space="0" w:color="FFFFFF"/>
              <w:left w:val="single" w:sz="8" w:space="0" w:color="FFFFFF"/>
              <w:bottom w:val="single" w:sz="8" w:space="0" w:color="FFFFFF"/>
              <w:right w:val="single" w:sz="8" w:space="0" w:color="FFFFFF"/>
            </w:tcBorders>
            <w:shd w:val="clear" w:color="auto" w:fill="CCDEE9"/>
            <w:tcMar>
              <w:left w:w="57" w:type="dxa"/>
              <w:right w:w="57" w:type="dxa"/>
            </w:tcMar>
          </w:tcPr>
          <w:p w14:paraId="58BFDB28" w14:textId="77777777" w:rsidR="000A7F81" w:rsidRPr="00A51F45" w:rsidRDefault="000A7F81" w:rsidP="00130DE9">
            <w:pPr>
              <w:pStyle w:val="09Tabellentext-A"/>
              <w:spacing w:before="0"/>
              <w:jc w:val="center"/>
              <w:rPr>
                <w:rFonts w:cs="Arial"/>
              </w:rPr>
            </w:pPr>
            <w:r w:rsidRPr="00A51F45">
              <w:rPr>
                <w:rFonts w:cs="Arial"/>
              </w:rPr>
              <w:t>Nein</w:t>
            </w:r>
          </w:p>
        </w:tc>
        <w:tc>
          <w:tcPr>
            <w:tcW w:w="2671" w:type="dxa"/>
            <w:tcBorders>
              <w:top w:val="single" w:sz="8" w:space="0" w:color="FFFFFF"/>
              <w:left w:val="single" w:sz="8" w:space="0" w:color="FFFFFF"/>
              <w:bottom w:val="single" w:sz="8" w:space="0" w:color="D3E9BF"/>
              <w:right w:val="nil"/>
            </w:tcBorders>
            <w:shd w:val="clear" w:color="auto" w:fill="CCDEE9"/>
          </w:tcPr>
          <w:p w14:paraId="53477F59" w14:textId="77777777" w:rsidR="000A7F81" w:rsidRPr="00A51F45" w:rsidRDefault="000A7F81" w:rsidP="00130DE9">
            <w:pPr>
              <w:pStyle w:val="09Tabellentext-A"/>
              <w:spacing w:before="0"/>
              <w:rPr>
                <w:rFonts w:cs="Arial"/>
              </w:rPr>
            </w:pPr>
          </w:p>
        </w:tc>
      </w:tr>
      <w:tr w:rsidR="000A7F81" w:rsidRPr="00A51F45" w14:paraId="3AB77162" w14:textId="77777777" w:rsidTr="002A6B15">
        <w:tc>
          <w:tcPr>
            <w:tcW w:w="5353" w:type="dxa"/>
            <w:tcBorders>
              <w:top w:val="single" w:sz="8" w:space="0" w:color="D3E9BF"/>
              <w:left w:val="single" w:sz="8" w:space="0" w:color="D3E9BF"/>
              <w:bottom w:val="single" w:sz="8" w:space="0" w:color="D3E9BF"/>
              <w:right w:val="nil"/>
            </w:tcBorders>
            <w:shd w:val="clear" w:color="auto" w:fill="auto"/>
          </w:tcPr>
          <w:p w14:paraId="431B367A"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Strategische Ausrichtung der Schulentwicklung</w:t>
            </w:r>
          </w:p>
          <w:p w14:paraId="0605B96B" w14:textId="77777777" w:rsidR="000A7F81" w:rsidRPr="00A51F45" w:rsidRDefault="000A7F81" w:rsidP="00173264">
            <w:pPr>
              <w:pStyle w:val="09Tabellentext-A"/>
              <w:spacing w:before="40" w:after="40" w:line="240" w:lineRule="auto"/>
              <w:rPr>
                <w:rFonts w:cs="Arial"/>
                <w:i/>
              </w:rPr>
            </w:pPr>
            <w:r w:rsidRPr="00A51F45">
              <w:rPr>
                <w:rFonts w:cs="Arial"/>
                <w:lang w:bidi="de-DE"/>
              </w:rPr>
              <w:t>64. Die Schule ist um eine kontinuierliche Verbesserung und Weiterentwicklung bemüht. Sie hat strategische Ziele und Qualitätsansprüche festgelegt, die die Grundlage für diesen kontinuierlichen Entwicklungsprozess sind.</w:t>
            </w:r>
          </w:p>
        </w:tc>
        <w:tc>
          <w:tcPr>
            <w:tcW w:w="567" w:type="dxa"/>
            <w:tcBorders>
              <w:top w:val="single" w:sz="8" w:space="0" w:color="FFFFFF"/>
              <w:left w:val="nil"/>
              <w:bottom w:val="single" w:sz="8" w:space="0" w:color="FFFFFF"/>
              <w:right w:val="single" w:sz="8" w:space="0" w:color="FFFFFF"/>
            </w:tcBorders>
            <w:shd w:val="clear" w:color="auto" w:fill="CCDEE9"/>
          </w:tcPr>
          <w:p w14:paraId="24A70235"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360C77E8"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1760D228"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786AF7F5" w14:textId="77777777" w:rsidR="000A7F81" w:rsidRPr="00A51F45" w:rsidRDefault="000A7F81"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A7F81" w:rsidRPr="00A51F45" w14:paraId="3C2CFDCC" w14:textId="77777777" w:rsidTr="002A6B15">
        <w:tc>
          <w:tcPr>
            <w:tcW w:w="5353" w:type="dxa"/>
            <w:tcBorders>
              <w:top w:val="single" w:sz="8" w:space="0" w:color="D3E9BF"/>
              <w:left w:val="single" w:sz="8" w:space="0" w:color="D3E9BF"/>
              <w:bottom w:val="single" w:sz="8" w:space="0" w:color="D3E9BF"/>
              <w:right w:val="nil"/>
            </w:tcBorders>
            <w:shd w:val="clear" w:color="auto" w:fill="auto"/>
          </w:tcPr>
          <w:p w14:paraId="2A858E5A"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sz w:val="18"/>
                <w:lang w:bidi="de-DE"/>
              </w:rPr>
              <w:t>65. Entwicklungsaktivitäten/-projekte werden gezielt initiiert – einerseits auf Grund von Evaluationen (bzw. den darin diagnostizierten Ist-Soll–Diskrepanzen) und andererseits auf Grund von längerfristig definierten Entwicklungszielen und Entwicklungserfordernissen aus dem Umfeld.</w:t>
            </w:r>
          </w:p>
        </w:tc>
        <w:tc>
          <w:tcPr>
            <w:tcW w:w="567" w:type="dxa"/>
            <w:tcBorders>
              <w:top w:val="single" w:sz="8" w:space="0" w:color="FFFFFF"/>
              <w:left w:val="nil"/>
              <w:bottom w:val="single" w:sz="8" w:space="0" w:color="FFFFFF"/>
              <w:right w:val="single" w:sz="8" w:space="0" w:color="FFFFFF"/>
            </w:tcBorders>
            <w:shd w:val="clear" w:color="auto" w:fill="CCDEE9"/>
          </w:tcPr>
          <w:p w14:paraId="60B2CCB0"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46636C68"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6F429DE8"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69B0BC19" w14:textId="77777777" w:rsidR="000A7F81" w:rsidRPr="00A51F45" w:rsidRDefault="000A7F81" w:rsidP="00E83111">
            <w:pPr>
              <w:pStyle w:val="09Tabellentext-A"/>
              <w:spacing w:line="260" w:lineRule="atLeast"/>
              <w:rPr>
                <w:rFonts w:cs="Arial"/>
              </w:rPr>
            </w:pPr>
            <w:r w:rsidRPr="00A51F45">
              <w:rPr>
                <w:rFonts w:cs="Arial"/>
              </w:rPr>
              <w:fldChar w:fldCharType="begin">
                <w:ffData>
                  <w:name w:val="Text2"/>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A7F81" w:rsidRPr="00A51F45" w14:paraId="3E980B50" w14:textId="77777777" w:rsidTr="002A6B15">
        <w:tc>
          <w:tcPr>
            <w:tcW w:w="5353" w:type="dxa"/>
            <w:tcBorders>
              <w:top w:val="single" w:sz="8" w:space="0" w:color="D3E9BF"/>
              <w:left w:val="single" w:sz="8" w:space="0" w:color="D3E9BF"/>
              <w:bottom w:val="single" w:sz="8" w:space="0" w:color="D3E9BF"/>
              <w:right w:val="nil"/>
            </w:tcBorders>
          </w:tcPr>
          <w:p w14:paraId="25115879"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Nutzung von Evaluationen als Entwicklungsimpulse und Steuerungsinstrumente für Entwicklungsprozesse</w:t>
            </w:r>
          </w:p>
          <w:p w14:paraId="257BD9DF" w14:textId="77777777" w:rsidR="000A7F81" w:rsidRPr="00A51F45" w:rsidRDefault="000A7F81" w:rsidP="00173264">
            <w:pPr>
              <w:pStyle w:val="09Tabellentext-A"/>
              <w:spacing w:before="40" w:after="40" w:line="240" w:lineRule="auto"/>
              <w:rPr>
                <w:rFonts w:cs="Arial"/>
              </w:rPr>
            </w:pPr>
            <w:r w:rsidRPr="00A51F45">
              <w:rPr>
                <w:rFonts w:cs="Arial"/>
                <w:lang w:bidi="de-DE"/>
              </w:rPr>
              <w:t>66. Evaluationsergebnisse werden genutzt, um den Entwicklungsprozess zu unterstützen: bei kontinuierlichen Verbesserungsprozessen, um den vorhandenen Entwicklungsbedarf zu erkennen; bei innovativen Entwicklungen, um eine differenzierte Bestandesaufnahme zu machen, um das Neue mit dem bereits Vorhandenen zu verbinden und um vorhandene Erfahrungen als Ressourcen zu nutzen.</w:t>
            </w:r>
          </w:p>
        </w:tc>
        <w:tc>
          <w:tcPr>
            <w:tcW w:w="567" w:type="dxa"/>
            <w:tcBorders>
              <w:top w:val="single" w:sz="8" w:space="0" w:color="FFFFFF"/>
              <w:left w:val="nil"/>
              <w:bottom w:val="single" w:sz="8" w:space="0" w:color="FFFFFF"/>
              <w:right w:val="single" w:sz="8" w:space="0" w:color="FFFFFF"/>
            </w:tcBorders>
            <w:shd w:val="clear" w:color="auto" w:fill="CCDEE9"/>
          </w:tcPr>
          <w:p w14:paraId="1B621788"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D2D75E1"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740FF86D"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23BA5693" w14:textId="77777777" w:rsidR="000A7F81" w:rsidRPr="00A51F45" w:rsidRDefault="000A7F81" w:rsidP="00E83111">
            <w:pPr>
              <w:pStyle w:val="09Tabellentext-A"/>
              <w:spacing w:line="260" w:lineRule="atLeast"/>
              <w:rPr>
                <w:rFonts w:cs="Arial"/>
              </w:rPr>
            </w:pPr>
            <w:r w:rsidRPr="00A51F45">
              <w:rPr>
                <w:rFonts w:cs="Arial"/>
              </w:rPr>
              <w:fldChar w:fldCharType="begin">
                <w:ffData>
                  <w:name w:val="Text3"/>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A7F81" w:rsidRPr="00A51F45" w14:paraId="7CC531F1" w14:textId="77777777" w:rsidTr="002A6B15">
        <w:tc>
          <w:tcPr>
            <w:tcW w:w="5353" w:type="dxa"/>
            <w:tcBorders>
              <w:top w:val="single" w:sz="8" w:space="0" w:color="D3E9BF"/>
              <w:left w:val="single" w:sz="8" w:space="0" w:color="D3E9BF"/>
              <w:bottom w:val="single" w:sz="8" w:space="0" w:color="D3E9BF"/>
              <w:right w:val="nil"/>
            </w:tcBorders>
          </w:tcPr>
          <w:p w14:paraId="69F6C198"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Umsetzung von Entwicklungsmassnahmen/Entwicklungs-projekten</w:t>
            </w:r>
          </w:p>
          <w:p w14:paraId="3A6DD3A3" w14:textId="77777777" w:rsidR="000A7F81" w:rsidRPr="00A51F45" w:rsidRDefault="000A7F81" w:rsidP="00173264">
            <w:pPr>
              <w:pStyle w:val="09Tabellentext-A"/>
              <w:spacing w:before="40" w:after="40" w:line="240" w:lineRule="auto"/>
              <w:rPr>
                <w:rFonts w:cs="Arial"/>
              </w:rPr>
            </w:pPr>
            <w:r w:rsidRPr="00A51F45">
              <w:rPr>
                <w:rFonts w:cs="Arial"/>
                <w:lang w:bidi="de-DE"/>
              </w:rPr>
              <w:t>67. Schulentwicklungsprojekte werden mit Hilfe der Methodik und des Instrumentariums des Projektmanagements angegangen: ausformulierte Ziele, differenzierte Planung (zeitlich und inhaltlich), definierte Meilensteine, Evaluation der Projektziele; zweckmässige Prozessdokumentation und -reflexion. Für die einzelnen Projekte gibt es eine Steuergruppe, die für die operative Planung und Durchführung der Projekte sowie für die Koordination mit anderen Projekten zuständig ist. Bei grösseren Innovationsprojekten wird ein etappiertes Vorgehen mit Pilotprojekt vorgesehen.</w:t>
            </w:r>
          </w:p>
        </w:tc>
        <w:tc>
          <w:tcPr>
            <w:tcW w:w="567" w:type="dxa"/>
            <w:tcBorders>
              <w:top w:val="single" w:sz="8" w:space="0" w:color="FFFFFF"/>
              <w:left w:val="nil"/>
              <w:bottom w:val="single" w:sz="8" w:space="0" w:color="FFFFFF"/>
              <w:right w:val="single" w:sz="8" w:space="0" w:color="FFFFFF"/>
            </w:tcBorders>
            <w:shd w:val="clear" w:color="auto" w:fill="CCDEE9"/>
          </w:tcPr>
          <w:p w14:paraId="225CF1E1"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62B7FA29"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4704E44A"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21B6CC38" w14:textId="77777777" w:rsidR="000A7F81" w:rsidRPr="00A51F45" w:rsidRDefault="000A7F81" w:rsidP="00E83111">
            <w:pPr>
              <w:pStyle w:val="09Tabellentext-A"/>
              <w:spacing w:line="260" w:lineRule="atLeast"/>
              <w:rPr>
                <w:rFonts w:cs="Arial"/>
              </w:rPr>
            </w:pPr>
            <w:r w:rsidRPr="00A51F45">
              <w:rPr>
                <w:rFonts w:cs="Arial"/>
              </w:rPr>
              <w:fldChar w:fldCharType="begin">
                <w:ffData>
                  <w:name w:val="Text4"/>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A7F81" w:rsidRPr="00A51F45" w14:paraId="5AE3CB42" w14:textId="77777777" w:rsidTr="002A6B15">
        <w:tc>
          <w:tcPr>
            <w:tcW w:w="5353" w:type="dxa"/>
            <w:tcBorders>
              <w:top w:val="single" w:sz="8" w:space="0" w:color="D3E9BF"/>
              <w:left w:val="single" w:sz="8" w:space="0" w:color="D3E9BF"/>
              <w:bottom w:val="single" w:sz="8" w:space="0" w:color="D3E9BF"/>
              <w:right w:val="nil"/>
            </w:tcBorders>
          </w:tcPr>
          <w:p w14:paraId="3419F432"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sz w:val="18"/>
                <w:lang w:bidi="de-DE"/>
              </w:rPr>
              <w:t>68. Schulentwicklungsprojekte werden kooperativ angegangen. Funktionsfähige Kooperationsstrukturen (z.B. geklärte Zuständigkeiten und Verantwortlichkeiten) werden projektbezogen aufgebaut. Wo möglich und sinnvoll, werden die Projekte partizipativ umgesetzt – unter Berücksichtigung des Grundsatzes: die Betroffenen von Beginn weg zu Beteiligten zu machen.</w:t>
            </w:r>
          </w:p>
        </w:tc>
        <w:tc>
          <w:tcPr>
            <w:tcW w:w="567" w:type="dxa"/>
            <w:tcBorders>
              <w:top w:val="single" w:sz="8" w:space="0" w:color="FFFFFF"/>
              <w:left w:val="nil"/>
              <w:bottom w:val="single" w:sz="8" w:space="0" w:color="FFFFFF"/>
              <w:right w:val="single" w:sz="8" w:space="0" w:color="FFFFFF"/>
            </w:tcBorders>
            <w:shd w:val="clear" w:color="auto" w:fill="CCDEE9"/>
          </w:tcPr>
          <w:p w14:paraId="62B9EF90"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2285982"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30FE7CCF"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2E06EDF6" w14:textId="77777777" w:rsidR="000A7F81" w:rsidRPr="00A51F45" w:rsidRDefault="000A7F81" w:rsidP="00E83111">
            <w:pPr>
              <w:pStyle w:val="09Tabellentext-A"/>
              <w:spacing w:line="260" w:lineRule="atLeast"/>
              <w:rPr>
                <w:rFonts w:cs="Arial"/>
              </w:rPr>
            </w:pPr>
            <w:r w:rsidRPr="00A51F45">
              <w:rPr>
                <w:rFonts w:cs="Arial"/>
              </w:rPr>
              <w:fldChar w:fldCharType="begin">
                <w:ffData>
                  <w:name w:val="Text5"/>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A7F81" w:rsidRPr="00A51F45" w14:paraId="5FF6DF32" w14:textId="77777777" w:rsidTr="002A6B15">
        <w:tc>
          <w:tcPr>
            <w:tcW w:w="5353" w:type="dxa"/>
            <w:tcBorders>
              <w:top w:val="single" w:sz="8" w:space="0" w:color="D3E9BF"/>
              <w:left w:val="single" w:sz="8" w:space="0" w:color="D3E9BF"/>
              <w:bottom w:val="single" w:sz="8" w:space="0" w:color="D3E9BF"/>
              <w:right w:val="nil"/>
            </w:tcBorders>
          </w:tcPr>
          <w:p w14:paraId="6FF99B75"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Zusammenarbeit mit externen Partnern</w:t>
            </w:r>
          </w:p>
          <w:p w14:paraId="55CDDAB4" w14:textId="77777777" w:rsidR="000A7F81" w:rsidRPr="00A51F45" w:rsidRDefault="000A7F81" w:rsidP="00173264">
            <w:pPr>
              <w:pStyle w:val="09Tabellentext-A"/>
              <w:spacing w:before="40" w:after="40" w:line="240" w:lineRule="auto"/>
              <w:rPr>
                <w:rFonts w:cs="Arial"/>
              </w:rPr>
            </w:pPr>
            <w:r w:rsidRPr="00A51F45">
              <w:rPr>
                <w:rFonts w:cs="Arial"/>
                <w:lang w:bidi="de-DE"/>
              </w:rPr>
              <w:t>69. Die Schule sucht aktiv Aussenkontakte, um Entwicklungsimpulse zu erhalten und um Lösungsmöglichkeiten für eigene Ziele/Probleme kennen zu lernen. Für anspruchsvolle Entwicklungsprojekte sucht die Schule Partnerschulen bzw. die Bildung von Schulnetzwerken, um Erfahrungen, Instrumente u.a. auszutauschen.</w:t>
            </w:r>
          </w:p>
        </w:tc>
        <w:tc>
          <w:tcPr>
            <w:tcW w:w="567" w:type="dxa"/>
            <w:tcBorders>
              <w:top w:val="single" w:sz="8" w:space="0" w:color="FFFFFF"/>
              <w:left w:val="nil"/>
              <w:bottom w:val="single" w:sz="8" w:space="0" w:color="FFFFFF"/>
              <w:right w:val="single" w:sz="8" w:space="0" w:color="FFFFFF"/>
            </w:tcBorders>
            <w:shd w:val="clear" w:color="auto" w:fill="CCDEE9"/>
          </w:tcPr>
          <w:p w14:paraId="554C0754"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60C1F67C"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0C19CC24"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54B9336E" w14:textId="77777777" w:rsidR="000A7F81" w:rsidRPr="00A51F45" w:rsidRDefault="000A7F81" w:rsidP="00E83111">
            <w:pPr>
              <w:pStyle w:val="09Tabellentext-A"/>
              <w:spacing w:line="260" w:lineRule="atLeast"/>
              <w:rPr>
                <w:rFonts w:cs="Arial"/>
              </w:rPr>
            </w:pPr>
            <w:r w:rsidRPr="00A51F45">
              <w:rPr>
                <w:rFonts w:cs="Arial"/>
              </w:rPr>
              <w:fldChar w:fldCharType="begin">
                <w:ffData>
                  <w:name w:val="Text6"/>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A7F81" w:rsidRPr="00A51F45" w14:paraId="04C92AC4" w14:textId="77777777" w:rsidTr="002A6B15">
        <w:tc>
          <w:tcPr>
            <w:tcW w:w="5353" w:type="dxa"/>
            <w:tcBorders>
              <w:top w:val="single" w:sz="8" w:space="0" w:color="D3E9BF"/>
              <w:left w:val="single" w:sz="8" w:space="0" w:color="D3E9BF"/>
              <w:bottom w:val="single" w:sz="8" w:space="0" w:color="D3E9BF"/>
              <w:right w:val="nil"/>
            </w:tcBorders>
            <w:shd w:val="clear" w:color="auto" w:fill="auto"/>
          </w:tcPr>
          <w:p w14:paraId="1CDD7202"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Institutionelle Einbettung und Ressourcen</w:t>
            </w:r>
          </w:p>
          <w:p w14:paraId="766B7F54"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70. Schulentwicklung ist institutionell verankert: Es gibt klare Zuständigkeiten und Vorgaben für die Gestaltung der Prozesse. Für die Planung und Umsetzung des Projekts stellt die Institution ausreichende Ressourcen (Personen, Zeit, Geld, Expertenunterstützung u.a.) zur Verfügung. Das notwendige Knowhow ist in der Schule vorhanden.</w:t>
            </w:r>
          </w:p>
        </w:tc>
        <w:tc>
          <w:tcPr>
            <w:tcW w:w="567" w:type="dxa"/>
            <w:tcBorders>
              <w:top w:val="single" w:sz="8" w:space="0" w:color="FFFFFF"/>
              <w:left w:val="nil"/>
              <w:bottom w:val="single" w:sz="8" w:space="0" w:color="FFFFFF"/>
              <w:right w:val="single" w:sz="8" w:space="0" w:color="FFFFFF"/>
            </w:tcBorders>
            <w:shd w:val="clear" w:color="auto" w:fill="CCDEE9"/>
          </w:tcPr>
          <w:p w14:paraId="1500BA18"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57EFF8DE"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2C2B47CC"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136E2D36" w14:textId="77777777" w:rsidR="000A7F81" w:rsidRPr="00A51F45" w:rsidRDefault="000A7F81" w:rsidP="00E83111">
            <w:pPr>
              <w:pStyle w:val="09Tabellentext-A"/>
              <w:rPr>
                <w:rFonts w:cs="Arial"/>
              </w:rPr>
            </w:pPr>
            <w:r w:rsidRPr="00A51F45">
              <w:rPr>
                <w:rFonts w:cs="Arial"/>
              </w:rPr>
              <w:fldChar w:fldCharType="begin">
                <w:ffData>
                  <w:name w:val="Text7"/>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A7F81" w:rsidRPr="00A51F45" w14:paraId="4D06A988" w14:textId="77777777" w:rsidTr="002A6B15">
        <w:tc>
          <w:tcPr>
            <w:tcW w:w="5353" w:type="dxa"/>
            <w:tcBorders>
              <w:top w:val="single" w:sz="8" w:space="0" w:color="D3E9BF"/>
              <w:left w:val="single" w:sz="8" w:space="0" w:color="D3E9BF"/>
              <w:bottom w:val="single" w:sz="8" w:space="0" w:color="D3E9BF"/>
              <w:right w:val="nil"/>
            </w:tcBorders>
          </w:tcPr>
          <w:p w14:paraId="347A52E2"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Aufwand – Ertrag</w:t>
            </w:r>
          </w:p>
          <w:p w14:paraId="53CA6BFC"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71. Die Schul- und Unterrichtsentwicklungsprojekte, die beschlossen werden, nehmen Rücksicht auf die verfügbaren zeitlichen, personellen und finanziellen Ressourcen. Mit Blick auf die zeitlichen, personellen und finanziellen Ressourcen der Schule werden die Projekte gewichtet und priorisiert.</w:t>
            </w:r>
          </w:p>
        </w:tc>
        <w:tc>
          <w:tcPr>
            <w:tcW w:w="567" w:type="dxa"/>
            <w:tcBorders>
              <w:top w:val="single" w:sz="8" w:space="0" w:color="FFFFFF"/>
              <w:left w:val="nil"/>
              <w:bottom w:val="single" w:sz="8" w:space="0" w:color="FFFFFF"/>
              <w:right w:val="single" w:sz="8" w:space="0" w:color="FFFFFF"/>
            </w:tcBorders>
            <w:shd w:val="clear" w:color="auto" w:fill="CCDEE9"/>
          </w:tcPr>
          <w:p w14:paraId="179D921E"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12FB4E23"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4DF141E5"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3B79DC56" w14:textId="77777777" w:rsidR="000A7F81" w:rsidRPr="00A51F45" w:rsidRDefault="000A7F81" w:rsidP="00E83111">
            <w:pPr>
              <w:pStyle w:val="09Tabellentext-A"/>
              <w:spacing w:line="260" w:lineRule="atLeast"/>
              <w:rPr>
                <w:rFonts w:cs="Arial"/>
              </w:rPr>
            </w:pPr>
            <w:r w:rsidRPr="00A51F45">
              <w:rPr>
                <w:rFonts w:cs="Arial"/>
              </w:rPr>
              <w:fldChar w:fldCharType="begin">
                <w:ffData>
                  <w:name w:val="Text8"/>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r w:rsidR="000A7F81" w:rsidRPr="00A51F45" w14:paraId="51D0DE6D" w14:textId="77777777" w:rsidTr="002A6B15">
        <w:tc>
          <w:tcPr>
            <w:tcW w:w="5353" w:type="dxa"/>
            <w:tcBorders>
              <w:top w:val="single" w:sz="8" w:space="0" w:color="D3E9BF"/>
              <w:left w:val="single" w:sz="8" w:space="0" w:color="D3E9BF"/>
              <w:bottom w:val="single" w:sz="8" w:space="0" w:color="D3E9BF"/>
              <w:right w:val="nil"/>
            </w:tcBorders>
          </w:tcPr>
          <w:p w14:paraId="13A29B87"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b/>
                <w:bCs/>
                <w:sz w:val="18"/>
                <w:szCs w:val="18"/>
                <w:lang w:bidi="de-DE"/>
              </w:rPr>
              <w:t>Auswirkungen</w:t>
            </w:r>
          </w:p>
          <w:p w14:paraId="60354AB4" w14:textId="77777777" w:rsidR="000A7F81" w:rsidRPr="00A51F45" w:rsidRDefault="000A7F81" w:rsidP="00173264">
            <w:pPr>
              <w:widowControl w:val="0"/>
              <w:autoSpaceDE w:val="0"/>
              <w:autoSpaceDN w:val="0"/>
              <w:adjustRightInd w:val="0"/>
              <w:spacing w:before="40" w:after="40" w:line="240" w:lineRule="auto"/>
              <w:rPr>
                <w:rFonts w:cs="Arial"/>
                <w:b/>
                <w:bCs/>
                <w:sz w:val="18"/>
                <w:szCs w:val="18"/>
                <w:lang w:bidi="de-DE"/>
              </w:rPr>
            </w:pPr>
            <w:r w:rsidRPr="00A51F45">
              <w:rPr>
                <w:rFonts w:cs="Arial"/>
                <w:sz w:val="18"/>
                <w:szCs w:val="18"/>
                <w:lang w:bidi="de-DE"/>
              </w:rPr>
              <w:t>72. Es gibt verschiedene Beispiele für Schul- und Unterrichtsentwicklungsaktivitäten, die sich auf vorangegangene Evaluationen abstützen und die von den Betroffenen als erfolgreiche Umsetzungsprojekte eingestuft werden. Insgesamt dominiert auf Grund der bisherigen Schulentwicklungserfahrungen eine positive Einstellung der Lehrerschaft gegenüber Innovationsprojekten (man ist stolz auf Erreichtes).</w:t>
            </w:r>
          </w:p>
        </w:tc>
        <w:tc>
          <w:tcPr>
            <w:tcW w:w="567" w:type="dxa"/>
            <w:tcBorders>
              <w:top w:val="single" w:sz="8" w:space="0" w:color="FFFFFF"/>
              <w:left w:val="nil"/>
              <w:bottom w:val="single" w:sz="8" w:space="0" w:color="FFFFFF"/>
              <w:right w:val="single" w:sz="8" w:space="0" w:color="FFFFFF"/>
            </w:tcBorders>
            <w:shd w:val="clear" w:color="auto" w:fill="CCDEE9"/>
          </w:tcPr>
          <w:p w14:paraId="777FD239"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single" w:sz="8" w:space="0" w:color="FFFFFF"/>
            </w:tcBorders>
            <w:shd w:val="clear" w:color="auto" w:fill="CCDEE9"/>
          </w:tcPr>
          <w:p w14:paraId="7DB0D80E"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567" w:type="dxa"/>
            <w:tcBorders>
              <w:top w:val="single" w:sz="8" w:space="0" w:color="FFFFFF"/>
              <w:left w:val="single" w:sz="8" w:space="0" w:color="FFFFFF"/>
              <w:bottom w:val="single" w:sz="8" w:space="0" w:color="FFFFFF"/>
              <w:right w:val="nil"/>
            </w:tcBorders>
            <w:shd w:val="clear" w:color="auto" w:fill="CCDEE9"/>
          </w:tcPr>
          <w:p w14:paraId="045D7AF7" w14:textId="77777777" w:rsidR="000A7F81" w:rsidRPr="00A51F45" w:rsidRDefault="000A7F81" w:rsidP="00E83111">
            <w:pPr>
              <w:pStyle w:val="09Tabellentext-A"/>
              <w:spacing w:line="260" w:lineRule="atLeast"/>
              <w:jc w:val="center"/>
              <w:rPr>
                <w:rFonts w:cs="Arial"/>
              </w:rPr>
            </w:pPr>
            <w:r w:rsidRPr="00A51F45">
              <w:rPr>
                <w:rFonts w:cs="Arial"/>
              </w:rPr>
              <w:fldChar w:fldCharType="begin">
                <w:ffData>
                  <w:name w:val="Kontrollkästchen1"/>
                  <w:enabled/>
                  <w:calcOnExit w:val="0"/>
                  <w:checkBox>
                    <w:sizeAuto/>
                    <w:default w:val="0"/>
                  </w:checkBox>
                </w:ffData>
              </w:fldChar>
            </w:r>
            <w:r w:rsidRPr="00A51F45">
              <w:rPr>
                <w:rFonts w:cs="Arial"/>
              </w:rPr>
              <w:instrText xml:space="preserve"> FORMCHECKBOX </w:instrText>
            </w:r>
            <w:r w:rsidR="00865458">
              <w:rPr>
                <w:rFonts w:cs="Arial"/>
              </w:rPr>
            </w:r>
            <w:r w:rsidR="00865458">
              <w:rPr>
                <w:rFonts w:cs="Arial"/>
              </w:rPr>
              <w:fldChar w:fldCharType="separate"/>
            </w:r>
            <w:r w:rsidRPr="00A51F45">
              <w:rPr>
                <w:rFonts w:cs="Arial"/>
              </w:rPr>
              <w:fldChar w:fldCharType="end"/>
            </w:r>
          </w:p>
        </w:tc>
        <w:tc>
          <w:tcPr>
            <w:tcW w:w="2671" w:type="dxa"/>
            <w:tcBorders>
              <w:top w:val="single" w:sz="8" w:space="0" w:color="D3E9BF"/>
              <w:left w:val="nil"/>
              <w:bottom w:val="single" w:sz="8" w:space="0" w:color="D3E9BF"/>
              <w:right w:val="single" w:sz="8" w:space="0" w:color="D3E9BF"/>
            </w:tcBorders>
            <w:shd w:val="clear" w:color="auto" w:fill="auto"/>
          </w:tcPr>
          <w:p w14:paraId="1142FC2C" w14:textId="77777777" w:rsidR="000A7F81" w:rsidRPr="00A51F45" w:rsidRDefault="000A7F81" w:rsidP="00E83111">
            <w:pPr>
              <w:pStyle w:val="09Tabellentext-A"/>
              <w:spacing w:line="260" w:lineRule="atLeast"/>
              <w:rPr>
                <w:rFonts w:cs="Arial"/>
              </w:rPr>
            </w:pPr>
            <w:r w:rsidRPr="00A51F45">
              <w:rPr>
                <w:rFonts w:cs="Arial"/>
              </w:rPr>
              <w:fldChar w:fldCharType="begin">
                <w:ffData>
                  <w:name w:val="Text1"/>
                  <w:enabled/>
                  <w:calcOnExit w:val="0"/>
                  <w:textInput/>
                </w:ffData>
              </w:fldChar>
            </w:r>
            <w:r w:rsidRPr="00A51F45">
              <w:rPr>
                <w:rFonts w:cs="Arial"/>
              </w:rPr>
              <w:instrText xml:space="preserve"> FORMTEXT </w:instrText>
            </w:r>
            <w:r w:rsidRPr="00A51F45">
              <w:rPr>
                <w:rFonts w:cs="Arial"/>
              </w:rPr>
            </w:r>
            <w:r w:rsidRPr="00A51F45">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A51F45">
              <w:rPr>
                <w:rFonts w:cs="Arial"/>
              </w:rPr>
              <w:fldChar w:fldCharType="end"/>
            </w:r>
          </w:p>
        </w:tc>
      </w:tr>
    </w:tbl>
    <w:p w14:paraId="037BB35E" w14:textId="77777777" w:rsidR="00E32E02" w:rsidRDefault="00E32E02" w:rsidP="004C60A4"/>
    <w:p w14:paraId="18D215ED" w14:textId="77777777" w:rsidR="00F25F80" w:rsidRDefault="00F25F80" w:rsidP="004C60A4"/>
    <w:p w14:paraId="09D41D9C" w14:textId="6658EB8C" w:rsidR="00E32E02" w:rsidRPr="00FF5A34" w:rsidRDefault="00FF5A34" w:rsidP="00E7650D">
      <w:pPr>
        <w:pageBreakBefore/>
        <w:rPr>
          <w:b/>
          <w:bCs/>
        </w:rPr>
      </w:pPr>
      <w:r w:rsidRPr="00FF5A34">
        <w:rPr>
          <w:b/>
          <w:bCs/>
        </w:rPr>
        <w:t>Kommentare, Bemerkungen</w:t>
      </w:r>
      <w:r w:rsidR="00F25F80">
        <w:rPr>
          <w:b/>
          <w:bCs/>
        </w:rPr>
        <w:t xml:space="preserve">: </w:t>
      </w:r>
    </w:p>
    <w:p w14:paraId="519B7D8C" w14:textId="77777777" w:rsidR="00F25F80" w:rsidRPr="00A51F45" w:rsidRDefault="00F25F80" w:rsidP="00F25F80">
      <w:pPr>
        <w:widowControl w:val="0"/>
        <w:autoSpaceDE w:val="0"/>
        <w:autoSpaceDN w:val="0"/>
        <w:adjustRightInd w:val="0"/>
        <w:spacing w:line="260" w:lineRule="exact"/>
        <w:rPr>
          <w:rFonts w:cs="Arial"/>
          <w:sz w:val="18"/>
        </w:rPr>
      </w:pPr>
      <w:r w:rsidRPr="00A51F45">
        <w:rPr>
          <w:rFonts w:cs="Arial"/>
          <w:sz w:val="18"/>
          <w:highlight w:val="lightGray"/>
        </w:rPr>
        <w:fldChar w:fldCharType="begin">
          <w:ffData>
            <w:name w:val=""/>
            <w:enabled/>
            <w:calcOnExit w:val="0"/>
            <w:textInput/>
          </w:ffData>
        </w:fldChar>
      </w:r>
      <w:r w:rsidRPr="00A51F45">
        <w:rPr>
          <w:rFonts w:cs="Arial"/>
          <w:sz w:val="18"/>
          <w:highlight w:val="lightGray"/>
        </w:rPr>
        <w:instrText xml:space="preserve"> FORMTEXT </w:instrText>
      </w:r>
      <w:r w:rsidRPr="00A51F45">
        <w:rPr>
          <w:rFonts w:cs="Arial"/>
          <w:sz w:val="18"/>
          <w:highlight w:val="lightGray"/>
        </w:rPr>
      </w:r>
      <w:r w:rsidRPr="00A51F45">
        <w:rPr>
          <w:rFonts w:cs="Arial"/>
          <w:sz w:val="18"/>
          <w:highlight w:val="lightGray"/>
        </w:rPr>
        <w:fldChar w:fldCharType="separate"/>
      </w:r>
      <w:r>
        <w:rPr>
          <w:rFonts w:cs="Arial"/>
          <w:noProof/>
          <w:sz w:val="18"/>
          <w:highlight w:val="lightGray"/>
        </w:rPr>
        <w:t> </w:t>
      </w:r>
      <w:r>
        <w:rPr>
          <w:rFonts w:cs="Arial"/>
          <w:noProof/>
          <w:sz w:val="18"/>
          <w:highlight w:val="lightGray"/>
        </w:rPr>
        <w:t> </w:t>
      </w:r>
      <w:r>
        <w:rPr>
          <w:rFonts w:cs="Arial"/>
          <w:noProof/>
          <w:sz w:val="18"/>
          <w:highlight w:val="lightGray"/>
        </w:rPr>
        <w:t> </w:t>
      </w:r>
      <w:r>
        <w:rPr>
          <w:rFonts w:cs="Arial"/>
          <w:noProof/>
          <w:sz w:val="18"/>
          <w:highlight w:val="lightGray"/>
        </w:rPr>
        <w:t> </w:t>
      </w:r>
      <w:r>
        <w:rPr>
          <w:rFonts w:cs="Arial"/>
          <w:noProof/>
          <w:sz w:val="18"/>
          <w:highlight w:val="lightGray"/>
        </w:rPr>
        <w:t> </w:t>
      </w:r>
      <w:r w:rsidRPr="00A51F45">
        <w:rPr>
          <w:rFonts w:cs="Arial"/>
          <w:sz w:val="18"/>
          <w:highlight w:val="lightGray"/>
        </w:rPr>
        <w:fldChar w:fldCharType="end"/>
      </w:r>
    </w:p>
    <w:p w14:paraId="48EDEBE3" w14:textId="77777777" w:rsidR="00E32E02" w:rsidRDefault="00E32E02" w:rsidP="004C60A4"/>
    <w:p w14:paraId="665C0304" w14:textId="77777777" w:rsidR="00F210D8" w:rsidRPr="00F210D8" w:rsidRDefault="00F210D8" w:rsidP="00F210D8"/>
    <w:sectPr w:rsidR="00F210D8" w:rsidRPr="00F210D8" w:rsidSect="00DD20F8">
      <w:headerReference w:type="default" r:id="rId10"/>
      <w:footerReference w:type="default" r:id="rId11"/>
      <w:headerReference w:type="first" r:id="rId12"/>
      <w:footerReference w:type="first" r:id="rId13"/>
      <w:pgSz w:w="11906" w:h="16838"/>
      <w:pgMar w:top="1871" w:right="1418" w:bottom="1418" w:left="1418" w:header="0" w:footer="459"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0D44" w14:textId="77777777" w:rsidR="00350CF5" w:rsidRDefault="00350CF5">
      <w:pPr>
        <w:spacing w:line="240" w:lineRule="auto"/>
      </w:pPr>
      <w:r>
        <w:separator/>
      </w:r>
    </w:p>
  </w:endnote>
  <w:endnote w:type="continuationSeparator" w:id="0">
    <w:p w14:paraId="150A8AAD" w14:textId="77777777" w:rsidR="00350CF5" w:rsidRDefault="00350CF5">
      <w:pPr>
        <w:spacing w:line="240" w:lineRule="auto"/>
      </w:pPr>
      <w:r>
        <w:continuationSeparator/>
      </w:r>
    </w:p>
  </w:endnote>
  <w:endnote w:type="continuationNotice" w:id="1">
    <w:p w14:paraId="7AA4724F" w14:textId="77777777" w:rsidR="00350CF5" w:rsidRDefault="00350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Überschriften">
    <w:altName w:val="Times New Roman"/>
    <w:panose1 w:val="020B0604020202020204"/>
    <w:charset w:val="00"/>
    <w:family w:val="roman"/>
    <w:notTrueType/>
    <w:pitch w:val="default"/>
  </w:font>
  <w:font w:name="Times New Roman (Textkörper CS)">
    <w:altName w:val="Times New Roman"/>
    <w:panose1 w:val="020B0604020202020204"/>
    <w:charset w:val="00"/>
    <w:family w:val="roman"/>
    <w:pitch w:val="default"/>
  </w:font>
  <w:font w:name="Calibri (Textkörper)">
    <w:altName w:val="Calibr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INOT-Regular">
    <w:altName w:val="Calibri"/>
    <w:panose1 w:val="020B0604020202020204"/>
    <w:charset w:val="4D"/>
    <w:family w:val="auto"/>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right" w:tblpY="13552"/>
      <w:tblW w:w="0" w:type="auto"/>
      <w:tblLayout w:type="fixed"/>
      <w:tblCellMar>
        <w:left w:w="0" w:type="dxa"/>
        <w:right w:w="0" w:type="dxa"/>
      </w:tblCellMar>
      <w:tblLook w:val="0600" w:firstRow="0" w:lastRow="0" w:firstColumn="0" w:lastColumn="0" w:noHBand="1" w:noVBand="1"/>
    </w:tblPr>
    <w:tblGrid>
      <w:gridCol w:w="988"/>
    </w:tblGrid>
    <w:tr w:rsidR="00680B2A" w:rsidRPr="00AF7C9A" w14:paraId="0C2A79B8" w14:textId="77777777" w:rsidTr="000F3F0B">
      <w:trPr>
        <w:cantSplit/>
        <w:trHeight w:hRule="exact" w:val="567"/>
      </w:trPr>
      <w:tc>
        <w:tcPr>
          <w:tcW w:w="988" w:type="dxa"/>
          <w:shd w:val="clear" w:color="auto" w:fill="auto"/>
          <w:vAlign w:val="bottom"/>
        </w:tcPr>
        <w:p w14:paraId="04E6251D" w14:textId="77777777" w:rsidR="002965C2" w:rsidRPr="00AF7C9A" w:rsidRDefault="002965C2" w:rsidP="000F3F0B">
          <w:pPr>
            <w:jc w:val="right"/>
            <w:rPr>
              <w:rStyle w:val="Seitenzahl"/>
            </w:rPr>
          </w:pPr>
          <w:r w:rsidRPr="00AF7C9A">
            <w:rPr>
              <w:rStyle w:val="Seitenzahl"/>
            </w:rPr>
            <w:t xml:space="preserve"> </w:t>
          </w:r>
          <w:r w:rsidRPr="00AF7C9A">
            <w:rPr>
              <w:rStyle w:val="Seitenzahl"/>
            </w:rPr>
            <w:fldChar w:fldCharType="begin"/>
          </w:r>
          <w:r w:rsidRPr="00AF7C9A">
            <w:rPr>
              <w:rStyle w:val="Seitenzahl"/>
            </w:rPr>
            <w:instrText xml:space="preserve"> PAGE </w:instrText>
          </w:r>
          <w:r w:rsidRPr="00AF7C9A">
            <w:rPr>
              <w:rStyle w:val="Seitenzahl"/>
            </w:rPr>
            <w:fldChar w:fldCharType="separate"/>
          </w:r>
          <w:r>
            <w:rPr>
              <w:rStyle w:val="Seitenzahl"/>
            </w:rPr>
            <w:t>2</w:t>
          </w:r>
          <w:r w:rsidRPr="00AF7C9A">
            <w:rPr>
              <w:rStyle w:val="Seitenzahl"/>
            </w:rPr>
            <w:fldChar w:fldCharType="end"/>
          </w:r>
          <w:r w:rsidRPr="00AF7C9A">
            <w:rPr>
              <w:rStyle w:val="Seitenzahl"/>
            </w:rPr>
            <w:t xml:space="preserve"> / </w:t>
          </w:r>
          <w:r w:rsidRPr="00AF7C9A">
            <w:rPr>
              <w:rStyle w:val="Seitenzahl"/>
            </w:rPr>
            <w:fldChar w:fldCharType="begin"/>
          </w:r>
          <w:r w:rsidRPr="00AF7C9A">
            <w:rPr>
              <w:rStyle w:val="Seitenzahl"/>
            </w:rPr>
            <w:instrText xml:space="preserve"> NUMPAGES </w:instrText>
          </w:r>
          <w:r w:rsidRPr="00AF7C9A">
            <w:rPr>
              <w:rStyle w:val="Seitenzahl"/>
            </w:rPr>
            <w:fldChar w:fldCharType="separate"/>
          </w:r>
          <w:r>
            <w:rPr>
              <w:rStyle w:val="Seitenzahl"/>
            </w:rPr>
            <w:t>2</w:t>
          </w:r>
          <w:r w:rsidRPr="00AF7C9A">
            <w:rPr>
              <w:rStyle w:val="Seitenzahl"/>
            </w:rPr>
            <w:fldChar w:fldCharType="end"/>
          </w:r>
        </w:p>
      </w:tc>
    </w:tr>
  </w:tbl>
  <w:p w14:paraId="548C3373" w14:textId="27F6429E" w:rsidR="006878E5" w:rsidRPr="00137754" w:rsidRDefault="00137754" w:rsidP="00137754">
    <w:pPr>
      <w:pStyle w:val="08Fusszeile"/>
      <w:rPr>
        <w:rStyle w:val="Seitenzahl"/>
        <w:rFonts w:cs="Arial"/>
        <w:sz w:val="18"/>
      </w:rPr>
    </w:pPr>
    <w:r>
      <w:rPr>
        <w:rFonts w:ascii="Arial" w:hAnsi="Arial" w:cs="Arial"/>
      </w:rPr>
      <w:t>Q2E-Standards</w:t>
    </w:r>
    <w:r w:rsidRPr="00EC4492">
      <w:rPr>
        <w:rFonts w:ascii="Arial" w:hAnsi="Arial" w:cs="Arial"/>
      </w:rPr>
      <w:t xml:space="preserve"> 2010 </w:t>
    </w:r>
    <w:r>
      <w:rPr>
        <w:rFonts w:ascii="Arial" w:hAnsi="Arial" w:cs="Arial"/>
      </w:rPr>
      <w:t>– Arbeitsraster für die Detailbewertung 221030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64E7" w14:textId="77777777" w:rsidR="002965C2" w:rsidRPr="00A344F4" w:rsidRDefault="002965C2" w:rsidP="00A344F4">
    <w:pPr>
      <w:pStyle w:val="Fuzeile"/>
    </w:pPr>
    <w:r w:rsidRPr="00A344F4">
      <w:rPr>
        <w:noProof/>
      </w:rPr>
      <w:drawing>
        <wp:anchor distT="0" distB="0" distL="114300" distR="114300" simplePos="0" relativeHeight="251658242" behindDoc="0" locked="0" layoutInCell="1" allowOverlap="1" wp14:anchorId="26BE5934" wp14:editId="6F70E473">
          <wp:simplePos x="0" y="0"/>
          <wp:positionH relativeFrom="margin">
            <wp:posOffset>0</wp:posOffset>
          </wp:positionH>
          <wp:positionV relativeFrom="bottomMargin">
            <wp:posOffset>198120</wp:posOffset>
          </wp:positionV>
          <wp:extent cx="2844000" cy="3816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844000" cy="38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6F80" w14:textId="77777777" w:rsidR="00350CF5" w:rsidRDefault="00350CF5">
      <w:pPr>
        <w:spacing w:line="240" w:lineRule="auto"/>
      </w:pPr>
      <w:r>
        <w:separator/>
      </w:r>
    </w:p>
  </w:footnote>
  <w:footnote w:type="continuationSeparator" w:id="0">
    <w:p w14:paraId="6EAA89D5" w14:textId="77777777" w:rsidR="00350CF5" w:rsidRDefault="00350CF5">
      <w:pPr>
        <w:spacing w:line="240" w:lineRule="auto"/>
      </w:pPr>
      <w:r>
        <w:continuationSeparator/>
      </w:r>
    </w:p>
  </w:footnote>
  <w:footnote w:type="continuationNotice" w:id="1">
    <w:p w14:paraId="22C68AE7" w14:textId="77777777" w:rsidR="00350CF5" w:rsidRDefault="00350CF5">
      <w:pPr>
        <w:spacing w:after="0" w:line="240" w:lineRule="auto"/>
      </w:pPr>
    </w:p>
  </w:footnote>
  <w:footnote w:id="2">
    <w:p w14:paraId="1E4B157B" w14:textId="77777777" w:rsidR="008815A7" w:rsidRPr="00213D8A" w:rsidRDefault="008815A7" w:rsidP="008815A7">
      <w:pPr>
        <w:pStyle w:val="Funotentext"/>
      </w:pPr>
      <w:r w:rsidRPr="00213D8A">
        <w:rPr>
          <w:rStyle w:val="Funotenzeichen"/>
        </w:rPr>
        <w:footnoteRef/>
      </w:r>
      <w:r w:rsidRPr="00213D8A">
        <w:tab/>
        <w:t xml:space="preserve">Landwehr N. &amp; Steiner, P. (2010). </w:t>
      </w:r>
      <w:r w:rsidRPr="00213D8A">
        <w:rPr>
          <w:i/>
        </w:rPr>
        <w:t>Standards und Bewertungstabellen zum Qualitätsmanagement nach Q2E.</w:t>
      </w:r>
      <w:r w:rsidRPr="00213D8A">
        <w:t xml:space="preserve"> Aarau: Fachhochschule Nordwestschweiz (FHNW), Pädagogische Hochschule, Institut Forschung und Entwicklung, Zentrum Bildungsorganisation und Schulqualität </w:t>
      </w:r>
    </w:p>
  </w:footnote>
  <w:footnote w:id="3">
    <w:p w14:paraId="197225ED" w14:textId="77777777" w:rsidR="00130DE9" w:rsidRDefault="00130DE9" w:rsidP="00130DE9">
      <w:pPr>
        <w:pStyle w:val="Funotentext"/>
      </w:pPr>
      <w:r>
        <w:rPr>
          <w:rStyle w:val="Funotenzeichen"/>
        </w:rPr>
        <w:footnoteRef/>
      </w:r>
      <w:r>
        <w:tab/>
      </w:r>
      <w:r w:rsidRPr="006617D9">
        <w:t>Gemäss Q2E-Bewertungsraster, S.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9AA1" w14:textId="05B412E0" w:rsidR="002965C2" w:rsidRPr="00055104" w:rsidRDefault="009E758B" w:rsidP="006878E5">
    <w:pPr>
      <w:tabs>
        <w:tab w:val="left" w:pos="1495"/>
      </w:tabs>
    </w:pPr>
    <w:r w:rsidRPr="00E86C6A">
      <w:rPr>
        <w:rFonts w:cs="Arial"/>
        <w:noProof/>
        <w:lang w:val="de-DE" w:eastAsia="zh-TW"/>
      </w:rPr>
      <w:drawing>
        <wp:anchor distT="0" distB="0" distL="114300" distR="114300" simplePos="0" relativeHeight="251658244" behindDoc="0" locked="0" layoutInCell="1" allowOverlap="1" wp14:anchorId="6844E0D5" wp14:editId="357233D4">
          <wp:simplePos x="0" y="0"/>
          <wp:positionH relativeFrom="column">
            <wp:posOffset>0</wp:posOffset>
          </wp:positionH>
          <wp:positionV relativeFrom="paragraph">
            <wp:posOffset>260350</wp:posOffset>
          </wp:positionV>
          <wp:extent cx="752475" cy="434975"/>
          <wp:effectExtent l="0" t="0" r="0" b="0"/>
          <wp:wrapThrough wrapText="bothSides">
            <wp:wrapPolygon edited="0">
              <wp:start x="0" y="0"/>
              <wp:lineTo x="0" y="20812"/>
              <wp:lineTo x="21144" y="20812"/>
              <wp:lineTo x="21144" y="0"/>
              <wp:lineTo x="0" y="0"/>
            </wp:wrapPolygon>
          </wp:wrapThrough>
          <wp:docPr id="5" name="Bild 6" descr="Q2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Q2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5C2">
      <w:rPr>
        <w:noProof/>
      </w:rPr>
      <w:drawing>
        <wp:anchor distT="0" distB="0" distL="114300" distR="114300" simplePos="0" relativeHeight="251658241" behindDoc="0" locked="0" layoutInCell="1" allowOverlap="1" wp14:anchorId="6DDE3FFC" wp14:editId="0249A2A2">
          <wp:simplePos x="0" y="0"/>
          <wp:positionH relativeFrom="leftMargin">
            <wp:posOffset>6541770</wp:posOffset>
          </wp:positionH>
          <wp:positionV relativeFrom="page">
            <wp:posOffset>198120</wp:posOffset>
          </wp:positionV>
          <wp:extent cx="813600" cy="712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a:xfrm>
                    <a:off x="0" y="0"/>
                    <a:ext cx="8136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BBC" w14:textId="7E695157" w:rsidR="002965C2" w:rsidRDefault="009E758B">
    <w:r w:rsidRPr="00E86C6A">
      <w:rPr>
        <w:rFonts w:cs="Arial"/>
        <w:noProof/>
        <w:lang w:val="de-DE" w:eastAsia="zh-TW"/>
      </w:rPr>
      <w:drawing>
        <wp:anchor distT="0" distB="0" distL="114300" distR="114300" simplePos="0" relativeHeight="251658243" behindDoc="0" locked="0" layoutInCell="1" allowOverlap="1" wp14:anchorId="29627F47" wp14:editId="42B98642">
          <wp:simplePos x="0" y="0"/>
          <wp:positionH relativeFrom="column">
            <wp:posOffset>0</wp:posOffset>
          </wp:positionH>
          <wp:positionV relativeFrom="paragraph">
            <wp:posOffset>260350</wp:posOffset>
          </wp:positionV>
          <wp:extent cx="752475" cy="434975"/>
          <wp:effectExtent l="0" t="0" r="0" b="0"/>
          <wp:wrapThrough wrapText="bothSides">
            <wp:wrapPolygon edited="0">
              <wp:start x="0" y="0"/>
              <wp:lineTo x="0" y="20812"/>
              <wp:lineTo x="21144" y="20812"/>
              <wp:lineTo x="21144" y="0"/>
              <wp:lineTo x="0" y="0"/>
            </wp:wrapPolygon>
          </wp:wrapThrough>
          <wp:docPr id="6" name="Bild 6" descr="Q2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Q2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5C2">
      <w:rPr>
        <w:noProof/>
      </w:rPr>
      <w:drawing>
        <wp:anchor distT="0" distB="0" distL="114300" distR="114300" simplePos="0" relativeHeight="251658240" behindDoc="0" locked="1" layoutInCell="1" allowOverlap="1" wp14:anchorId="5DF0CC89" wp14:editId="4468AAB2">
          <wp:simplePos x="0" y="0"/>
          <wp:positionH relativeFrom="leftMargin">
            <wp:posOffset>6541770</wp:posOffset>
          </wp:positionH>
          <wp:positionV relativeFrom="page">
            <wp:posOffset>198120</wp:posOffset>
          </wp:positionV>
          <wp:extent cx="820800" cy="720000"/>
          <wp:effectExtent l="0" t="0" r="5080"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a:xfrm>
                    <a:off x="0" y="0"/>
                    <a:ext cx="820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CF"/>
    <w:multiLevelType w:val="multilevel"/>
    <w:tmpl w:val="F766AB62"/>
    <w:styleLink w:val="AktuelleListe31"/>
    <w:lvl w:ilvl="0">
      <w:start w:val="1"/>
      <w:numFmt w:val="bullet"/>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 w15:restartNumberingAfterBreak="0">
    <w:nsid w:val="0044710E"/>
    <w:multiLevelType w:val="multilevel"/>
    <w:tmpl w:val="91669302"/>
    <w:styleLink w:val="Aufzhlung"/>
    <w:lvl w:ilvl="0">
      <w:start w:val="1"/>
      <w:numFmt w:val="bullet"/>
      <w:lvlText w:val="-"/>
      <w:lvlJc w:val="left"/>
      <w:pPr>
        <w:ind w:left="1134" w:hanging="227"/>
      </w:pPr>
      <w:rPr>
        <w:rFonts w:ascii="Arial" w:hAnsi="Arial" w:hint="default"/>
        <w:b w:val="0"/>
        <w:i w:val="0"/>
        <w:sz w:val="20"/>
      </w:rPr>
    </w:lvl>
    <w:lvl w:ilvl="1">
      <w:start w:val="1"/>
      <w:numFmt w:val="bullet"/>
      <w:lvlText w:val="-"/>
      <w:lvlJc w:val="left"/>
      <w:pPr>
        <w:ind w:left="1361" w:hanging="227"/>
      </w:pPr>
      <w:rPr>
        <w:rFonts w:ascii="Arial" w:hAnsi="Arial" w:hint="default"/>
      </w:rPr>
    </w:lvl>
    <w:lvl w:ilvl="2">
      <w:start w:val="1"/>
      <w:numFmt w:val="bullet"/>
      <w:lvlText w:val="-"/>
      <w:lvlJc w:val="left"/>
      <w:pPr>
        <w:ind w:left="1587" w:hanging="226"/>
      </w:pPr>
      <w:rPr>
        <w:rFonts w:ascii="Arial" w:hAnsi="Arial" w:hint="default"/>
      </w:rPr>
    </w:lvl>
    <w:lvl w:ilvl="3">
      <w:start w:val="1"/>
      <w:numFmt w:val="bullet"/>
      <w:lvlText w:val="-"/>
      <w:lvlJc w:val="left"/>
      <w:pPr>
        <w:ind w:left="1814" w:hanging="227"/>
      </w:pPr>
      <w:rPr>
        <w:rFonts w:ascii="Arial" w:hAnsi="Arial" w:hint="default"/>
      </w:rPr>
    </w:lvl>
    <w:lvl w:ilvl="4">
      <w:start w:val="1"/>
      <w:numFmt w:val="bullet"/>
      <w:lvlText w:val="-"/>
      <w:lvlJc w:val="left"/>
      <w:pPr>
        <w:ind w:left="2041" w:hanging="227"/>
      </w:pPr>
      <w:rPr>
        <w:rFonts w:ascii="Arial" w:hAnsi="Arial" w:hint="default"/>
      </w:rPr>
    </w:lvl>
    <w:lvl w:ilvl="5">
      <w:start w:val="1"/>
      <w:numFmt w:val="bullet"/>
      <w:lvlText w:val="-"/>
      <w:lvlJc w:val="left"/>
      <w:pPr>
        <w:ind w:left="2268" w:hanging="227"/>
      </w:pPr>
      <w:rPr>
        <w:rFonts w:ascii="Arial" w:hAnsi="Arial" w:hint="default"/>
      </w:rPr>
    </w:lvl>
    <w:lvl w:ilvl="6">
      <w:start w:val="1"/>
      <w:numFmt w:val="bullet"/>
      <w:lvlText w:val="-"/>
      <w:lvlJc w:val="left"/>
      <w:pPr>
        <w:ind w:left="2495" w:hanging="227"/>
      </w:pPr>
      <w:rPr>
        <w:rFonts w:ascii="Arial" w:hAnsi="Arial" w:hint="default"/>
      </w:rPr>
    </w:lvl>
    <w:lvl w:ilvl="7">
      <w:start w:val="1"/>
      <w:numFmt w:val="bullet"/>
      <w:lvlText w:val="-"/>
      <w:lvlJc w:val="left"/>
      <w:pPr>
        <w:ind w:left="2721" w:hanging="226"/>
      </w:pPr>
      <w:rPr>
        <w:rFonts w:ascii="Arial" w:hAnsi="Arial" w:hint="default"/>
      </w:rPr>
    </w:lvl>
    <w:lvl w:ilvl="8">
      <w:start w:val="1"/>
      <w:numFmt w:val="bullet"/>
      <w:lvlText w:val="-"/>
      <w:lvlJc w:val="left"/>
      <w:pPr>
        <w:ind w:left="2948" w:hanging="227"/>
      </w:pPr>
      <w:rPr>
        <w:rFonts w:ascii="Arial" w:hAnsi="Arial" w:hint="default"/>
      </w:rPr>
    </w:lvl>
  </w:abstractNum>
  <w:abstractNum w:abstractNumId="2" w15:restartNumberingAfterBreak="0">
    <w:nsid w:val="07EC1BE2"/>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E0482E"/>
    <w:multiLevelType w:val="multilevel"/>
    <w:tmpl w:val="3DCABB78"/>
    <w:styleLink w:val="AktuelleListe17"/>
    <w:lvl w:ilvl="0">
      <w:start w:val="1"/>
      <w:numFmt w:val="decimal"/>
      <w:lvlText w:val="%1."/>
      <w:lvlJc w:val="left"/>
      <w:pPr>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367A1"/>
    <w:multiLevelType w:val="multilevel"/>
    <w:tmpl w:val="CCA21416"/>
    <w:styleLink w:val="AktuelleListe13"/>
    <w:lvl w:ilvl="0">
      <w:start w:val="1"/>
      <w:numFmt w:val="decimal"/>
      <w:lvlText w:val="%1."/>
      <w:lvlJc w:val="left"/>
      <w:pPr>
        <w:ind w:left="567" w:hanging="340"/>
      </w:pPr>
      <w:rPr>
        <w:rFonts w:hint="default"/>
      </w:rPr>
    </w:lvl>
    <w:lvl w:ilvl="1">
      <w:start w:val="1"/>
      <w:numFmt w:val="decimal"/>
      <w:lvlText w:val="%1.%2"/>
      <w:lvlJc w:val="left"/>
      <w:pPr>
        <w:ind w:left="1191" w:hanging="851"/>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5" w15:restartNumberingAfterBreak="0">
    <w:nsid w:val="18A40346"/>
    <w:multiLevelType w:val="multilevel"/>
    <w:tmpl w:val="D008694E"/>
    <w:lvl w:ilvl="0">
      <w:start w:val="1"/>
      <w:numFmt w:val="decimal"/>
      <w:pStyle w:val="NummerierteAufzhlungmitmax3Ebenen"/>
      <w:lvlText w:val="%1."/>
      <w:lvlJc w:val="left"/>
      <w:pPr>
        <w:ind w:left="567" w:hanging="340"/>
      </w:pPr>
      <w:rPr>
        <w:rFonts w:hint="default"/>
      </w:rPr>
    </w:lvl>
    <w:lvl w:ilvl="1">
      <w:start w:val="1"/>
      <w:numFmt w:val="decimal"/>
      <w:lvlText w:val="%1.%2"/>
      <w:lvlJc w:val="left"/>
      <w:pPr>
        <w:tabs>
          <w:tab w:val="num" w:pos="1021"/>
        </w:tabs>
        <w:ind w:left="1021" w:hanging="454"/>
      </w:pPr>
      <w:rPr>
        <w:rFonts w:hint="default"/>
      </w:rPr>
    </w:lvl>
    <w:lvl w:ilvl="2">
      <w:start w:val="1"/>
      <w:numFmt w:val="decimal"/>
      <w:lvlText w:val="%1.%2.%3"/>
      <w:lvlJc w:val="left"/>
      <w:pPr>
        <w:ind w:left="1644" w:hanging="623"/>
      </w:pPr>
      <w:rPr>
        <w:rFonts w:hint="default"/>
      </w:rPr>
    </w:lvl>
    <w:lvl w:ilvl="3">
      <w:start w:val="1"/>
      <w:numFmt w:val="none"/>
      <w:lvlText w:val=""/>
      <w:lvlJc w:val="left"/>
      <w:pPr>
        <w:ind w:left="1247" w:hanging="113"/>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6" w15:restartNumberingAfterBreak="0">
    <w:nsid w:val="1F221210"/>
    <w:multiLevelType w:val="multilevel"/>
    <w:tmpl w:val="BE007C2A"/>
    <w:lvl w:ilvl="0">
      <w:start w:val="1"/>
      <w:numFmt w:val="decimal"/>
      <w:pStyle w:val="NummerierteAufzhlung1Ebene"/>
      <w:lvlText w:val="%1."/>
      <w:lvlJc w:val="left"/>
      <w:pPr>
        <w:ind w:left="587" w:hanging="360"/>
      </w:pPr>
      <w:rPr>
        <w:rFonts w:hint="default"/>
      </w:rPr>
    </w:lvl>
    <w:lvl w:ilvl="1">
      <w:start w:val="1"/>
      <w:numFmt w:val="bullet"/>
      <w:lvlText w:val="–"/>
      <w:lvlJc w:val="left"/>
      <w:pPr>
        <w:ind w:left="1019" w:hanging="432"/>
      </w:pPr>
      <w:rPr>
        <w:rFonts w:ascii="Wingdings" w:hAnsi="Wingdings" w:hint="default"/>
      </w:rPr>
    </w:lvl>
    <w:lvl w:ilvl="2">
      <w:start w:val="1"/>
      <w:numFmt w:val="decimal"/>
      <w:lvlText w:val="%1.%2.%3."/>
      <w:lvlJc w:val="left"/>
      <w:pPr>
        <w:ind w:left="1451" w:hanging="504"/>
      </w:pPr>
      <w:rPr>
        <w:rFonts w:hint="default"/>
      </w:rPr>
    </w:lvl>
    <w:lvl w:ilvl="3">
      <w:start w:val="1"/>
      <w:numFmt w:val="decimal"/>
      <w:lvlText w:val="%1.%2.%3.%4."/>
      <w:lvlJc w:val="left"/>
      <w:pPr>
        <w:ind w:left="1955" w:hanging="648"/>
      </w:pPr>
      <w:rPr>
        <w:rFonts w:hint="default"/>
      </w:rPr>
    </w:lvl>
    <w:lvl w:ilvl="4">
      <w:start w:val="1"/>
      <w:numFmt w:val="decimal"/>
      <w:lvlText w:val="%1.%2.%3.%4.%5."/>
      <w:lvlJc w:val="left"/>
      <w:pPr>
        <w:ind w:left="2459" w:hanging="792"/>
      </w:pPr>
      <w:rPr>
        <w:rFonts w:hint="default"/>
      </w:rPr>
    </w:lvl>
    <w:lvl w:ilvl="5">
      <w:start w:val="1"/>
      <w:numFmt w:val="decimal"/>
      <w:lvlText w:val="%1.%2.%3.%4.%5.%6."/>
      <w:lvlJc w:val="left"/>
      <w:pPr>
        <w:ind w:left="2963" w:hanging="936"/>
      </w:pPr>
      <w:rPr>
        <w:rFonts w:hint="default"/>
      </w:rPr>
    </w:lvl>
    <w:lvl w:ilvl="6">
      <w:start w:val="1"/>
      <w:numFmt w:val="decimal"/>
      <w:lvlText w:val="%1.%2.%3.%4.%5.%6.%7."/>
      <w:lvlJc w:val="left"/>
      <w:pPr>
        <w:ind w:left="3467" w:hanging="1080"/>
      </w:pPr>
      <w:rPr>
        <w:rFonts w:hint="default"/>
      </w:rPr>
    </w:lvl>
    <w:lvl w:ilvl="7">
      <w:start w:val="1"/>
      <w:numFmt w:val="decimal"/>
      <w:lvlText w:val="%1.%2.%3.%4.%5.%6.%7.%8."/>
      <w:lvlJc w:val="left"/>
      <w:pPr>
        <w:ind w:left="3971" w:hanging="1224"/>
      </w:pPr>
      <w:rPr>
        <w:rFonts w:hint="default"/>
      </w:rPr>
    </w:lvl>
    <w:lvl w:ilvl="8">
      <w:start w:val="1"/>
      <w:numFmt w:val="decimal"/>
      <w:lvlText w:val="%1.%2.%3.%4.%5.%6.%7.%8.%9."/>
      <w:lvlJc w:val="left"/>
      <w:pPr>
        <w:ind w:left="4547" w:hanging="1440"/>
      </w:pPr>
      <w:rPr>
        <w:rFonts w:hint="default"/>
      </w:rPr>
    </w:lvl>
  </w:abstractNum>
  <w:abstractNum w:abstractNumId="7" w15:restartNumberingAfterBreak="0">
    <w:nsid w:val="22780088"/>
    <w:multiLevelType w:val="multilevel"/>
    <w:tmpl w:val="1F6CCD9A"/>
    <w:styleLink w:val="AktuelleListe7"/>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40E5BE8"/>
    <w:multiLevelType w:val="hybridMultilevel"/>
    <w:tmpl w:val="EF8EE368"/>
    <w:lvl w:ilvl="0" w:tplc="EC5C340E">
      <w:start w:val="1"/>
      <w:numFmt w:val="bullet"/>
      <w:lvlText w:val=""/>
      <w:lvlJc w:val="left"/>
      <w:pPr>
        <w:tabs>
          <w:tab w:val="num" w:pos="644"/>
        </w:tabs>
        <w:ind w:left="624"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05F1A"/>
    <w:multiLevelType w:val="multilevel"/>
    <w:tmpl w:val="4ABA143A"/>
    <w:styleLink w:val="AktuelleListe12"/>
    <w:lvl w:ilvl="0">
      <w:start w:val="1"/>
      <w:numFmt w:val="decimal"/>
      <w:lvlText w:val="%1."/>
      <w:lvlJc w:val="left"/>
      <w:pPr>
        <w:ind w:left="567" w:hanging="340"/>
      </w:pPr>
      <w:rPr>
        <w:rFonts w:hint="default"/>
      </w:rPr>
    </w:lvl>
    <w:lvl w:ilvl="1">
      <w:start w:val="1"/>
      <w:numFmt w:val="decimal"/>
      <w:lvlText w:val="%1.%2"/>
      <w:lvlJc w:val="left"/>
      <w:pPr>
        <w:ind w:left="1304" w:hanging="850"/>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10" w15:restartNumberingAfterBreak="0">
    <w:nsid w:val="24B02AC8"/>
    <w:multiLevelType w:val="multilevel"/>
    <w:tmpl w:val="25685312"/>
    <w:styleLink w:val="NummerierteListeLauftext"/>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11" w15:restartNumberingAfterBreak="0">
    <w:nsid w:val="259B5D40"/>
    <w:multiLevelType w:val="multilevel"/>
    <w:tmpl w:val="46C69FB6"/>
    <w:styleLink w:val="AktuelleListe27"/>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2" w15:restartNumberingAfterBreak="0">
    <w:nsid w:val="2644483D"/>
    <w:multiLevelType w:val="multilevel"/>
    <w:tmpl w:val="F45861C4"/>
    <w:styleLink w:val="AktuelleListe1"/>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972F04"/>
    <w:multiLevelType w:val="multilevel"/>
    <w:tmpl w:val="4D3440E2"/>
    <w:lvl w:ilvl="0">
      <w:start w:val="1"/>
      <w:numFmt w:val="decimal"/>
      <w:pStyle w:val="Aufzhlung1ai"/>
      <w:lvlText w:val="%1."/>
      <w:lvlJc w:val="left"/>
      <w:pPr>
        <w:ind w:left="567" w:hanging="340"/>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14" w15:restartNumberingAfterBreak="0">
    <w:nsid w:val="26F1153A"/>
    <w:multiLevelType w:val="multilevel"/>
    <w:tmpl w:val="3A60F392"/>
    <w:styleLink w:val="AktuelleListe28"/>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36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C704DB"/>
    <w:multiLevelType w:val="multilevel"/>
    <w:tmpl w:val="0407001D"/>
    <w:styleLink w:val="AktuelleList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87530"/>
    <w:multiLevelType w:val="multilevel"/>
    <w:tmpl w:val="1F6CCD9A"/>
    <w:lvl w:ilvl="0">
      <w:start w:val="1"/>
      <w:numFmt w:val="decimal"/>
      <w:pStyle w:val="berschrift1nummeriert"/>
      <w:lvlText w:val="%1."/>
      <w:lvlJc w:val="left"/>
      <w:pPr>
        <w:ind w:left="454" w:hanging="454"/>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14975B2"/>
    <w:multiLevelType w:val="multilevel"/>
    <w:tmpl w:val="F1642CB2"/>
    <w:styleLink w:val="AktuelleListe9"/>
    <w:lvl w:ilvl="0">
      <w:start w:val="1"/>
      <w:numFmt w:val="bullet"/>
      <w:lvlText w:val=""/>
      <w:lvlJc w:val="left"/>
      <w:pPr>
        <w:ind w:left="737" w:hanging="51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EE590B"/>
    <w:multiLevelType w:val="multilevel"/>
    <w:tmpl w:val="0608B0E6"/>
    <w:styleLink w:val="AktuelleListe24"/>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19" w15:restartNumberingAfterBreak="0">
    <w:nsid w:val="395A6C83"/>
    <w:multiLevelType w:val="multilevel"/>
    <w:tmpl w:val="F766AB62"/>
    <w:lvl w:ilvl="0">
      <w:start w:val="1"/>
      <w:numFmt w:val="bullet"/>
      <w:pStyle w:val="Listenabsatz"/>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20" w15:restartNumberingAfterBreak="0">
    <w:nsid w:val="3A4F19A8"/>
    <w:multiLevelType w:val="multilevel"/>
    <w:tmpl w:val="008EA54C"/>
    <w:styleLink w:val="AktuelleListe3"/>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1" w15:restartNumberingAfterBreak="0">
    <w:nsid w:val="3BB13C8D"/>
    <w:multiLevelType w:val="multilevel"/>
    <w:tmpl w:val="3A3A3FAC"/>
    <w:styleLink w:val="AktuelleListe8"/>
    <w:lvl w:ilvl="0">
      <w:start w:val="1"/>
      <w:numFmt w:val="bullet"/>
      <w:lvlText w:val=""/>
      <w:lvlJc w:val="lef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66134E"/>
    <w:multiLevelType w:val="multilevel"/>
    <w:tmpl w:val="883843CC"/>
    <w:styleLink w:val="AktuelleListe11"/>
    <w:lvl w:ilvl="0">
      <w:start w:val="1"/>
      <w:numFmt w:val="decimal"/>
      <w:lvlText w:val="%1."/>
      <w:lvlJc w:val="left"/>
      <w:pPr>
        <w:ind w:left="567" w:hanging="340"/>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3" w15:restartNumberingAfterBreak="0">
    <w:nsid w:val="3F1E2BE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7912CA"/>
    <w:multiLevelType w:val="multilevel"/>
    <w:tmpl w:val="0407001D"/>
    <w:styleLink w:val="AktuelleList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D20957"/>
    <w:multiLevelType w:val="hybridMultilevel"/>
    <w:tmpl w:val="FF760198"/>
    <w:lvl w:ilvl="0" w:tplc="00010407">
      <w:start w:val="1"/>
      <w:numFmt w:val="bullet"/>
      <w:lvlText w:val=""/>
      <w:lvlJc w:val="left"/>
      <w:pPr>
        <w:tabs>
          <w:tab w:val="num" w:pos="1429"/>
        </w:tabs>
        <w:ind w:left="1429" w:hanging="360"/>
      </w:pPr>
      <w:rPr>
        <w:rFonts w:ascii="Symbol" w:hAnsi="Symbol" w:hint="default"/>
      </w:rPr>
    </w:lvl>
    <w:lvl w:ilvl="1" w:tplc="00030407" w:tentative="1">
      <w:start w:val="1"/>
      <w:numFmt w:val="bullet"/>
      <w:lvlText w:val="o"/>
      <w:lvlJc w:val="left"/>
      <w:pPr>
        <w:tabs>
          <w:tab w:val="num" w:pos="2149"/>
        </w:tabs>
        <w:ind w:left="2149" w:hanging="360"/>
      </w:pPr>
      <w:rPr>
        <w:rFonts w:ascii="Courier New" w:hAnsi="Courier New" w:hint="default"/>
      </w:rPr>
    </w:lvl>
    <w:lvl w:ilvl="2" w:tplc="00050407" w:tentative="1">
      <w:start w:val="1"/>
      <w:numFmt w:val="bullet"/>
      <w:lvlText w:val=""/>
      <w:lvlJc w:val="left"/>
      <w:pPr>
        <w:tabs>
          <w:tab w:val="num" w:pos="2869"/>
        </w:tabs>
        <w:ind w:left="2869" w:hanging="360"/>
      </w:pPr>
      <w:rPr>
        <w:rFonts w:ascii="Symbol" w:hAnsi="Symbol" w:hint="default"/>
      </w:rPr>
    </w:lvl>
    <w:lvl w:ilvl="3" w:tplc="00010407" w:tentative="1">
      <w:start w:val="1"/>
      <w:numFmt w:val="bullet"/>
      <w:lvlText w:val=""/>
      <w:lvlJc w:val="left"/>
      <w:pPr>
        <w:tabs>
          <w:tab w:val="num" w:pos="3589"/>
        </w:tabs>
        <w:ind w:left="3589" w:hanging="360"/>
      </w:pPr>
      <w:rPr>
        <w:rFonts w:ascii="Symbol" w:hAnsi="Symbol" w:hint="default"/>
      </w:rPr>
    </w:lvl>
    <w:lvl w:ilvl="4" w:tplc="00030407" w:tentative="1">
      <w:start w:val="1"/>
      <w:numFmt w:val="bullet"/>
      <w:lvlText w:val="o"/>
      <w:lvlJc w:val="left"/>
      <w:pPr>
        <w:tabs>
          <w:tab w:val="num" w:pos="4309"/>
        </w:tabs>
        <w:ind w:left="4309" w:hanging="360"/>
      </w:pPr>
      <w:rPr>
        <w:rFonts w:ascii="Courier New" w:hAnsi="Courier New" w:hint="default"/>
      </w:rPr>
    </w:lvl>
    <w:lvl w:ilvl="5" w:tplc="00050407" w:tentative="1">
      <w:start w:val="1"/>
      <w:numFmt w:val="bullet"/>
      <w:lvlText w:val=""/>
      <w:lvlJc w:val="left"/>
      <w:pPr>
        <w:tabs>
          <w:tab w:val="num" w:pos="5029"/>
        </w:tabs>
        <w:ind w:left="5029" w:hanging="360"/>
      </w:pPr>
      <w:rPr>
        <w:rFonts w:ascii="Symbol" w:hAnsi="Symbol" w:hint="default"/>
      </w:rPr>
    </w:lvl>
    <w:lvl w:ilvl="6" w:tplc="00010407" w:tentative="1">
      <w:start w:val="1"/>
      <w:numFmt w:val="bullet"/>
      <w:lvlText w:val=""/>
      <w:lvlJc w:val="left"/>
      <w:pPr>
        <w:tabs>
          <w:tab w:val="num" w:pos="5749"/>
        </w:tabs>
        <w:ind w:left="5749" w:hanging="360"/>
      </w:pPr>
      <w:rPr>
        <w:rFonts w:ascii="Symbol" w:hAnsi="Symbol" w:hint="default"/>
      </w:rPr>
    </w:lvl>
    <w:lvl w:ilvl="7" w:tplc="00030407" w:tentative="1">
      <w:start w:val="1"/>
      <w:numFmt w:val="bullet"/>
      <w:lvlText w:val="o"/>
      <w:lvlJc w:val="left"/>
      <w:pPr>
        <w:tabs>
          <w:tab w:val="num" w:pos="6469"/>
        </w:tabs>
        <w:ind w:left="6469" w:hanging="360"/>
      </w:pPr>
      <w:rPr>
        <w:rFonts w:ascii="Courier New" w:hAnsi="Courier New" w:hint="default"/>
      </w:rPr>
    </w:lvl>
    <w:lvl w:ilvl="8" w:tplc="00050407" w:tentative="1">
      <w:start w:val="1"/>
      <w:numFmt w:val="bullet"/>
      <w:lvlText w:val=""/>
      <w:lvlJc w:val="left"/>
      <w:pPr>
        <w:tabs>
          <w:tab w:val="num" w:pos="7189"/>
        </w:tabs>
        <w:ind w:left="7189" w:hanging="360"/>
      </w:pPr>
      <w:rPr>
        <w:rFonts w:ascii="Symbol" w:hAnsi="Symbol" w:hint="default"/>
      </w:rPr>
    </w:lvl>
  </w:abstractNum>
  <w:abstractNum w:abstractNumId="26" w15:restartNumberingAfterBreak="0">
    <w:nsid w:val="431E1A64"/>
    <w:multiLevelType w:val="multilevel"/>
    <w:tmpl w:val="B8A2C7A2"/>
    <w:styleLink w:val="NummerierteListe1Ebene"/>
    <w:lvl w:ilvl="0">
      <w:start w:val="1"/>
      <w:numFmt w:val="decimal"/>
      <w:lvlText w:val="%1."/>
      <w:lvlJc w:val="left"/>
      <w:pPr>
        <w:ind w:left="227" w:hanging="227"/>
      </w:pPr>
      <w:rPr>
        <w:rFonts w:hint="default"/>
      </w:rPr>
    </w:lvl>
    <w:lvl w:ilvl="1">
      <w:start w:val="1"/>
      <w:numFmt w:val="none"/>
      <w:lvlText w:val=""/>
      <w:lvlJc w:val="left"/>
      <w:pPr>
        <w:ind w:left="227" w:firstLine="0"/>
      </w:pPr>
      <w:rPr>
        <w:rFonts w:hint="default"/>
      </w:rPr>
    </w:lvl>
    <w:lvl w:ilvl="2">
      <w:start w:val="1"/>
      <w:numFmt w:val="none"/>
      <w:lvlText w:val=""/>
      <w:lvlJc w:val="right"/>
      <w:pPr>
        <w:ind w:left="227" w:firstLine="0"/>
      </w:pPr>
      <w:rPr>
        <w:rFonts w:hint="default"/>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righ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right"/>
      <w:pPr>
        <w:ind w:left="227" w:firstLine="0"/>
      </w:pPr>
      <w:rPr>
        <w:rFonts w:hint="default"/>
      </w:rPr>
    </w:lvl>
  </w:abstractNum>
  <w:abstractNum w:abstractNumId="27" w15:restartNumberingAfterBreak="0">
    <w:nsid w:val="433466A5"/>
    <w:multiLevelType w:val="multilevel"/>
    <w:tmpl w:val="808287A0"/>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C20EDB"/>
    <w:multiLevelType w:val="multilevel"/>
    <w:tmpl w:val="D23E39A4"/>
    <w:styleLink w:val="AktuelleListe23"/>
    <w:lvl w:ilvl="0">
      <w:start w:val="1"/>
      <w:numFmt w:val="decimal"/>
      <w:lvlText w:val="%1."/>
      <w:lvlJc w:val="left"/>
      <w:pPr>
        <w:ind w:left="567" w:hanging="34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9" w15:restartNumberingAfterBreak="0">
    <w:nsid w:val="4B426A5D"/>
    <w:multiLevelType w:val="multilevel"/>
    <w:tmpl w:val="0407001D"/>
    <w:styleLink w:val="AktuelleList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0667F7"/>
    <w:multiLevelType w:val="multilevel"/>
    <w:tmpl w:val="7790468A"/>
    <w:styleLink w:val="AktuelleListe25"/>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361" w:hanging="34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1" w15:restartNumberingAfterBreak="0">
    <w:nsid w:val="52857474"/>
    <w:multiLevelType w:val="multilevel"/>
    <w:tmpl w:val="25685312"/>
    <w:numStyleLink w:val="NummerierteListeLauftext"/>
  </w:abstractNum>
  <w:abstractNum w:abstractNumId="32" w15:restartNumberingAfterBreak="0">
    <w:nsid w:val="56B64EAD"/>
    <w:multiLevelType w:val="multilevel"/>
    <w:tmpl w:val="10C2487A"/>
    <w:styleLink w:val="AktuelleListe30"/>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644" w:hanging="62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33" w15:restartNumberingAfterBreak="0">
    <w:nsid w:val="575238FE"/>
    <w:multiLevelType w:val="multilevel"/>
    <w:tmpl w:val="CA7C6B02"/>
    <w:styleLink w:val="AktuelleListe10"/>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4" w15:restartNumberingAfterBreak="0">
    <w:nsid w:val="57A8127F"/>
    <w:multiLevelType w:val="multilevel"/>
    <w:tmpl w:val="40845576"/>
    <w:styleLink w:val="AktuelleListe19"/>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91" w:hanging="567"/>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35" w15:restartNumberingAfterBreak="0">
    <w:nsid w:val="587A18FA"/>
    <w:multiLevelType w:val="multilevel"/>
    <w:tmpl w:val="AF64394E"/>
    <w:styleLink w:val="AktuelleListe21"/>
    <w:lvl w:ilvl="0">
      <w:start w:val="1"/>
      <w:numFmt w:val="decimal"/>
      <w:lvlText w:val="%1."/>
      <w:lvlJc w:val="left"/>
      <w:pPr>
        <w:ind w:left="567" w:hanging="340"/>
      </w:pPr>
      <w:rPr>
        <w:rFonts w:hint="default"/>
      </w:rPr>
    </w:lvl>
    <w:lvl w:ilvl="1">
      <w:start w:val="1"/>
      <w:numFmt w:val="lowerLetter"/>
      <w:lvlText w:val="%1.%2"/>
      <w:lvlJc w:val="left"/>
      <w:pPr>
        <w:ind w:left="851" w:hanging="284"/>
      </w:pPr>
      <w:rPr>
        <w:rFonts w:hint="default"/>
      </w:rPr>
    </w:lvl>
    <w:lvl w:ilvl="2">
      <w:start w:val="1"/>
      <w:numFmt w:val="lowerRoman"/>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6" w15:restartNumberingAfterBreak="0">
    <w:nsid w:val="5BF21BFE"/>
    <w:multiLevelType w:val="multilevel"/>
    <w:tmpl w:val="94562782"/>
    <w:styleLink w:val="AktuelleListe26"/>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91" w:hanging="17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7" w15:restartNumberingAfterBreak="0">
    <w:nsid w:val="60D63567"/>
    <w:multiLevelType w:val="multilevel"/>
    <w:tmpl w:val="3E30452E"/>
    <w:styleLink w:val="AktuelleListe2"/>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8" w15:restartNumberingAfterBreak="0">
    <w:nsid w:val="69442D96"/>
    <w:multiLevelType w:val="multilevel"/>
    <w:tmpl w:val="467EAF0E"/>
    <w:styleLink w:val="AktuelleListe16"/>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E657ED"/>
    <w:multiLevelType w:val="multilevel"/>
    <w:tmpl w:val="FBD25D9E"/>
    <w:styleLink w:val="AktuelleListe4"/>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40" w15:restartNumberingAfterBreak="0">
    <w:nsid w:val="6B1011B6"/>
    <w:multiLevelType w:val="multilevel"/>
    <w:tmpl w:val="5B60CFA2"/>
    <w:styleLink w:val="AktuelleListe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1B0205"/>
    <w:multiLevelType w:val="multilevel"/>
    <w:tmpl w:val="3452A9EA"/>
    <w:styleLink w:val="AktuelleListe5"/>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70292913"/>
    <w:multiLevelType w:val="hybridMultilevel"/>
    <w:tmpl w:val="A0681C8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B6411F"/>
    <w:multiLevelType w:val="multilevel"/>
    <w:tmpl w:val="36AE34A0"/>
    <w:styleLink w:val="AktuelleListe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136493"/>
    <w:multiLevelType w:val="multilevel"/>
    <w:tmpl w:val="6CE2958C"/>
    <w:styleLink w:val="AktuelleListe29"/>
    <w:lvl w:ilvl="0">
      <w:start w:val="1"/>
      <w:numFmt w:val="decimal"/>
      <w:lvlText w:val="%1."/>
      <w:lvlJc w:val="left"/>
      <w:pPr>
        <w:ind w:left="567" w:hanging="340"/>
      </w:pPr>
      <w:rPr>
        <w:rFonts w:hint="default"/>
      </w:rPr>
    </w:lvl>
    <w:lvl w:ilvl="1">
      <w:start w:val="1"/>
      <w:numFmt w:val="lowerLetter"/>
      <w:lvlText w:val="%1.%2"/>
      <w:lvlJc w:val="left"/>
      <w:pPr>
        <w:tabs>
          <w:tab w:val="num" w:pos="1157"/>
        </w:tabs>
        <w:ind w:left="1021" w:hanging="454"/>
      </w:pPr>
      <w:rPr>
        <w:rFonts w:hint="default"/>
      </w:rPr>
    </w:lvl>
    <w:lvl w:ilvl="2">
      <w:start w:val="1"/>
      <w:numFmt w:val="lowerRoman"/>
      <w:lvlText w:val="%1.%2.%3"/>
      <w:lvlJc w:val="left"/>
      <w:pPr>
        <w:ind w:left="1644" w:hanging="623"/>
      </w:pPr>
      <w:rPr>
        <w:rFonts w:hint="default"/>
      </w:rPr>
    </w:lvl>
    <w:lvl w:ilvl="3">
      <w:start w:val="1"/>
      <w:numFmt w:val="none"/>
      <w:lvlText w:val=""/>
      <w:lvlJc w:val="left"/>
      <w:pPr>
        <w:ind w:left="1380" w:hanging="113"/>
      </w:pPr>
      <w:rPr>
        <w:rFonts w:hint="default"/>
      </w:rPr>
    </w:lvl>
    <w:lvl w:ilvl="4">
      <w:start w:val="1"/>
      <w:numFmt w:val="none"/>
      <w:lvlText w:val=""/>
      <w:lvlJc w:val="left"/>
      <w:pPr>
        <w:ind w:left="1324" w:firstLine="0"/>
      </w:pPr>
      <w:rPr>
        <w:rFonts w:hint="default"/>
      </w:rPr>
    </w:lvl>
    <w:lvl w:ilvl="5">
      <w:start w:val="1"/>
      <w:numFmt w:val="none"/>
      <w:lvlText w:val=""/>
      <w:lvlJc w:val="left"/>
      <w:pPr>
        <w:ind w:left="1324" w:firstLine="0"/>
      </w:pPr>
      <w:rPr>
        <w:rFonts w:hint="default"/>
      </w:rPr>
    </w:lvl>
    <w:lvl w:ilvl="6">
      <w:start w:val="1"/>
      <w:numFmt w:val="none"/>
      <w:lvlText w:val=""/>
      <w:lvlJc w:val="left"/>
      <w:pPr>
        <w:ind w:left="1324" w:firstLine="0"/>
      </w:pPr>
      <w:rPr>
        <w:rFonts w:hint="default"/>
      </w:rPr>
    </w:lvl>
    <w:lvl w:ilvl="7">
      <w:start w:val="1"/>
      <w:numFmt w:val="none"/>
      <w:lvlText w:val=""/>
      <w:lvlJc w:val="left"/>
      <w:pPr>
        <w:ind w:left="1324" w:firstLine="0"/>
      </w:pPr>
      <w:rPr>
        <w:rFonts w:hint="default"/>
      </w:rPr>
    </w:lvl>
    <w:lvl w:ilvl="8">
      <w:start w:val="1"/>
      <w:numFmt w:val="none"/>
      <w:lvlText w:val=""/>
      <w:lvlJc w:val="left"/>
      <w:pPr>
        <w:ind w:left="1324" w:firstLine="0"/>
      </w:pPr>
      <w:rPr>
        <w:rFonts w:hint="default"/>
      </w:rPr>
    </w:lvl>
  </w:abstractNum>
  <w:num w:numId="1" w16cid:durableId="268706093">
    <w:abstractNumId w:val="26"/>
  </w:num>
  <w:num w:numId="2" w16cid:durableId="667363167">
    <w:abstractNumId w:val="1"/>
  </w:num>
  <w:num w:numId="3" w16cid:durableId="460617784">
    <w:abstractNumId w:val="23"/>
  </w:num>
  <w:num w:numId="4" w16cid:durableId="148330173">
    <w:abstractNumId w:val="5"/>
  </w:num>
  <w:num w:numId="5" w16cid:durableId="1005980391">
    <w:abstractNumId w:val="10"/>
  </w:num>
  <w:num w:numId="6" w16cid:durableId="129174458">
    <w:abstractNumId w:val="12"/>
  </w:num>
  <w:num w:numId="7" w16cid:durableId="1823622399">
    <w:abstractNumId w:val="6"/>
  </w:num>
  <w:num w:numId="8" w16cid:durableId="1575048548">
    <w:abstractNumId w:val="16"/>
  </w:num>
  <w:num w:numId="9" w16cid:durableId="2054846737">
    <w:abstractNumId w:val="37"/>
  </w:num>
  <w:num w:numId="10" w16cid:durableId="2017151619">
    <w:abstractNumId w:val="20"/>
  </w:num>
  <w:num w:numId="11" w16cid:durableId="640618609">
    <w:abstractNumId w:val="39"/>
  </w:num>
  <w:num w:numId="12" w16cid:durableId="63722972">
    <w:abstractNumId w:val="41"/>
  </w:num>
  <w:num w:numId="13" w16cid:durableId="1357078289">
    <w:abstractNumId w:val="19"/>
  </w:num>
  <w:num w:numId="14" w16cid:durableId="2010138957">
    <w:abstractNumId w:val="43"/>
  </w:num>
  <w:num w:numId="15" w16cid:durableId="286156490">
    <w:abstractNumId w:val="7"/>
  </w:num>
  <w:num w:numId="16" w16cid:durableId="1310594437">
    <w:abstractNumId w:val="21"/>
  </w:num>
  <w:num w:numId="17" w16cid:durableId="1886525991">
    <w:abstractNumId w:val="17"/>
  </w:num>
  <w:num w:numId="18" w16cid:durableId="400101145">
    <w:abstractNumId w:val="33"/>
  </w:num>
  <w:num w:numId="19" w16cid:durableId="1570726352">
    <w:abstractNumId w:val="22"/>
  </w:num>
  <w:num w:numId="20" w16cid:durableId="850875853">
    <w:abstractNumId w:val="9"/>
  </w:num>
  <w:num w:numId="21" w16cid:durableId="1414012070">
    <w:abstractNumId w:val="4"/>
  </w:num>
  <w:num w:numId="22" w16cid:durableId="1747536256">
    <w:abstractNumId w:val="2"/>
  </w:num>
  <w:num w:numId="23" w16cid:durableId="698776377">
    <w:abstractNumId w:val="40"/>
  </w:num>
  <w:num w:numId="24" w16cid:durableId="382141291">
    <w:abstractNumId w:val="38"/>
  </w:num>
  <w:num w:numId="25" w16cid:durableId="1121266195">
    <w:abstractNumId w:val="3"/>
  </w:num>
  <w:num w:numId="26" w16cid:durableId="1949195198">
    <w:abstractNumId w:val="29"/>
  </w:num>
  <w:num w:numId="27" w16cid:durableId="1262106232">
    <w:abstractNumId w:val="34"/>
  </w:num>
  <w:num w:numId="28" w16cid:durableId="788889512">
    <w:abstractNumId w:val="15"/>
  </w:num>
  <w:num w:numId="29" w16cid:durableId="1986666764">
    <w:abstractNumId w:val="35"/>
  </w:num>
  <w:num w:numId="30" w16cid:durableId="1847816751">
    <w:abstractNumId w:val="24"/>
  </w:num>
  <w:num w:numId="31" w16cid:durableId="612831815">
    <w:abstractNumId w:val="28"/>
  </w:num>
  <w:num w:numId="32" w16cid:durableId="836381361">
    <w:abstractNumId w:val="18"/>
  </w:num>
  <w:num w:numId="33" w16cid:durableId="798453783">
    <w:abstractNumId w:val="30"/>
  </w:num>
  <w:num w:numId="34" w16cid:durableId="345329931">
    <w:abstractNumId w:val="36"/>
  </w:num>
  <w:num w:numId="35" w16cid:durableId="1257253872">
    <w:abstractNumId w:val="27"/>
  </w:num>
  <w:num w:numId="36" w16cid:durableId="921722653">
    <w:abstractNumId w:val="11"/>
  </w:num>
  <w:num w:numId="37" w16cid:durableId="145517305">
    <w:abstractNumId w:val="14"/>
  </w:num>
  <w:num w:numId="38" w16cid:durableId="632903853">
    <w:abstractNumId w:val="44"/>
  </w:num>
  <w:num w:numId="39" w16cid:durableId="97913029">
    <w:abstractNumId w:val="13"/>
  </w:num>
  <w:num w:numId="40" w16cid:durableId="84229140">
    <w:abstractNumId w:val="32"/>
  </w:num>
  <w:num w:numId="41" w16cid:durableId="800801938">
    <w:abstractNumId w:val="31"/>
  </w:num>
  <w:num w:numId="42" w16cid:durableId="86200964">
    <w:abstractNumId w:val="0"/>
  </w:num>
  <w:num w:numId="43" w16cid:durableId="1117020245">
    <w:abstractNumId w:val="8"/>
  </w:num>
  <w:num w:numId="44" w16cid:durableId="153376912">
    <w:abstractNumId w:val="25"/>
  </w:num>
  <w:num w:numId="45" w16cid:durableId="463693162">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attachedTemplate r:id="rId1"/>
  <w:documentProtection w:edit="forms" w:enforcement="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A8"/>
    <w:rsid w:val="00004B95"/>
    <w:rsid w:val="0000558F"/>
    <w:rsid w:val="0000637A"/>
    <w:rsid w:val="00015ACB"/>
    <w:rsid w:val="00020F4B"/>
    <w:rsid w:val="000251D7"/>
    <w:rsid w:val="00025B4E"/>
    <w:rsid w:val="00025C66"/>
    <w:rsid w:val="00025F0D"/>
    <w:rsid w:val="0004505E"/>
    <w:rsid w:val="00045FDA"/>
    <w:rsid w:val="00063485"/>
    <w:rsid w:val="0006694C"/>
    <w:rsid w:val="00074EDD"/>
    <w:rsid w:val="00075534"/>
    <w:rsid w:val="00075B80"/>
    <w:rsid w:val="00092119"/>
    <w:rsid w:val="00092124"/>
    <w:rsid w:val="00097D46"/>
    <w:rsid w:val="000A0C4D"/>
    <w:rsid w:val="000A6379"/>
    <w:rsid w:val="000A7F81"/>
    <w:rsid w:val="000B28B0"/>
    <w:rsid w:val="000B2FE0"/>
    <w:rsid w:val="000B61E8"/>
    <w:rsid w:val="000B7978"/>
    <w:rsid w:val="000C0ACF"/>
    <w:rsid w:val="000C0CA1"/>
    <w:rsid w:val="000C4D5E"/>
    <w:rsid w:val="000C5E3A"/>
    <w:rsid w:val="000D053E"/>
    <w:rsid w:val="000D1B17"/>
    <w:rsid w:val="000D37BC"/>
    <w:rsid w:val="000E51DE"/>
    <w:rsid w:val="000F3F0B"/>
    <w:rsid w:val="00104120"/>
    <w:rsid w:val="00104CEF"/>
    <w:rsid w:val="00106C92"/>
    <w:rsid w:val="0011086A"/>
    <w:rsid w:val="0011470F"/>
    <w:rsid w:val="00122A16"/>
    <w:rsid w:val="00123791"/>
    <w:rsid w:val="00130DE9"/>
    <w:rsid w:val="00137754"/>
    <w:rsid w:val="00140DE3"/>
    <w:rsid w:val="00152AB1"/>
    <w:rsid w:val="00153F04"/>
    <w:rsid w:val="00155749"/>
    <w:rsid w:val="00156BD1"/>
    <w:rsid w:val="00166083"/>
    <w:rsid w:val="001672A2"/>
    <w:rsid w:val="001707C1"/>
    <w:rsid w:val="00173264"/>
    <w:rsid w:val="00176C13"/>
    <w:rsid w:val="00177AC7"/>
    <w:rsid w:val="00180632"/>
    <w:rsid w:val="0018505F"/>
    <w:rsid w:val="0019049E"/>
    <w:rsid w:val="00195726"/>
    <w:rsid w:val="00196232"/>
    <w:rsid w:val="00196A4A"/>
    <w:rsid w:val="001A1B36"/>
    <w:rsid w:val="001A37AB"/>
    <w:rsid w:val="001B76E9"/>
    <w:rsid w:val="001C6134"/>
    <w:rsid w:val="001E150B"/>
    <w:rsid w:val="001E35F2"/>
    <w:rsid w:val="001F7590"/>
    <w:rsid w:val="002022B5"/>
    <w:rsid w:val="00212FAE"/>
    <w:rsid w:val="00215ACE"/>
    <w:rsid w:val="0022046E"/>
    <w:rsid w:val="00236CBD"/>
    <w:rsid w:val="00243FB2"/>
    <w:rsid w:val="002455BD"/>
    <w:rsid w:val="00254D25"/>
    <w:rsid w:val="00254DE9"/>
    <w:rsid w:val="00255B8B"/>
    <w:rsid w:val="00272A94"/>
    <w:rsid w:val="00281B51"/>
    <w:rsid w:val="0028393A"/>
    <w:rsid w:val="00286406"/>
    <w:rsid w:val="002917B3"/>
    <w:rsid w:val="002965C2"/>
    <w:rsid w:val="002A550B"/>
    <w:rsid w:val="002A6B15"/>
    <w:rsid w:val="002B22E1"/>
    <w:rsid w:val="002B2BED"/>
    <w:rsid w:val="002B6C1A"/>
    <w:rsid w:val="002C39CB"/>
    <w:rsid w:val="002C4303"/>
    <w:rsid w:val="002D0D06"/>
    <w:rsid w:val="002D3D0D"/>
    <w:rsid w:val="002D7A93"/>
    <w:rsid w:val="002E06A6"/>
    <w:rsid w:val="002F7888"/>
    <w:rsid w:val="00302B22"/>
    <w:rsid w:val="00305851"/>
    <w:rsid w:val="00307AD5"/>
    <w:rsid w:val="00310CD4"/>
    <w:rsid w:val="00320AE5"/>
    <w:rsid w:val="003254A8"/>
    <w:rsid w:val="00327A66"/>
    <w:rsid w:val="00350CF5"/>
    <w:rsid w:val="00352139"/>
    <w:rsid w:val="00367E04"/>
    <w:rsid w:val="0037297A"/>
    <w:rsid w:val="0037378E"/>
    <w:rsid w:val="00380AEF"/>
    <w:rsid w:val="00382211"/>
    <w:rsid w:val="00382374"/>
    <w:rsid w:val="003837DD"/>
    <w:rsid w:val="00383FE4"/>
    <w:rsid w:val="003901BF"/>
    <w:rsid w:val="003B0C78"/>
    <w:rsid w:val="003B299D"/>
    <w:rsid w:val="003C670C"/>
    <w:rsid w:val="003D54E2"/>
    <w:rsid w:val="003E4EEA"/>
    <w:rsid w:val="003F26AB"/>
    <w:rsid w:val="003F777A"/>
    <w:rsid w:val="00402546"/>
    <w:rsid w:val="00414A5F"/>
    <w:rsid w:val="0042044F"/>
    <w:rsid w:val="004231D9"/>
    <w:rsid w:val="00427BFE"/>
    <w:rsid w:val="00427EB6"/>
    <w:rsid w:val="004321CB"/>
    <w:rsid w:val="00434B75"/>
    <w:rsid w:val="004369F0"/>
    <w:rsid w:val="004458AC"/>
    <w:rsid w:val="00445F52"/>
    <w:rsid w:val="0045289F"/>
    <w:rsid w:val="00453D63"/>
    <w:rsid w:val="00454643"/>
    <w:rsid w:val="00463D96"/>
    <w:rsid w:val="00475DD4"/>
    <w:rsid w:val="004933D9"/>
    <w:rsid w:val="004A27B6"/>
    <w:rsid w:val="004B513F"/>
    <w:rsid w:val="004B5353"/>
    <w:rsid w:val="004C34CD"/>
    <w:rsid w:val="004C60A4"/>
    <w:rsid w:val="004C6251"/>
    <w:rsid w:val="004F263E"/>
    <w:rsid w:val="004F5735"/>
    <w:rsid w:val="004F5826"/>
    <w:rsid w:val="00512501"/>
    <w:rsid w:val="00522E4C"/>
    <w:rsid w:val="00524BBA"/>
    <w:rsid w:val="00532DE6"/>
    <w:rsid w:val="00541716"/>
    <w:rsid w:val="00554C46"/>
    <w:rsid w:val="00563C88"/>
    <w:rsid w:val="00571757"/>
    <w:rsid w:val="005776DD"/>
    <w:rsid w:val="00581103"/>
    <w:rsid w:val="005946A3"/>
    <w:rsid w:val="005950C9"/>
    <w:rsid w:val="0059521C"/>
    <w:rsid w:val="005B05D3"/>
    <w:rsid w:val="005B1820"/>
    <w:rsid w:val="005B256D"/>
    <w:rsid w:val="005B2AC3"/>
    <w:rsid w:val="005E1B93"/>
    <w:rsid w:val="005E6B05"/>
    <w:rsid w:val="005E6D56"/>
    <w:rsid w:val="005F2981"/>
    <w:rsid w:val="006006F5"/>
    <w:rsid w:val="006016EC"/>
    <w:rsid w:val="00605AD5"/>
    <w:rsid w:val="00632E0E"/>
    <w:rsid w:val="0064315D"/>
    <w:rsid w:val="00651F57"/>
    <w:rsid w:val="006522A6"/>
    <w:rsid w:val="00663997"/>
    <w:rsid w:val="00674B64"/>
    <w:rsid w:val="006756ED"/>
    <w:rsid w:val="00676DFB"/>
    <w:rsid w:val="0068004B"/>
    <w:rsid w:val="00680B2A"/>
    <w:rsid w:val="006878E5"/>
    <w:rsid w:val="006926BE"/>
    <w:rsid w:val="00694650"/>
    <w:rsid w:val="006A0A33"/>
    <w:rsid w:val="006A54AA"/>
    <w:rsid w:val="006A58AD"/>
    <w:rsid w:val="006B20E5"/>
    <w:rsid w:val="006B5AF3"/>
    <w:rsid w:val="006B60E3"/>
    <w:rsid w:val="006D236A"/>
    <w:rsid w:val="006E18FF"/>
    <w:rsid w:val="0070025F"/>
    <w:rsid w:val="00702ADF"/>
    <w:rsid w:val="00707EF8"/>
    <w:rsid w:val="00727265"/>
    <w:rsid w:val="007312F3"/>
    <w:rsid w:val="0073451D"/>
    <w:rsid w:val="007361F8"/>
    <w:rsid w:val="007432DC"/>
    <w:rsid w:val="007567F7"/>
    <w:rsid w:val="00766049"/>
    <w:rsid w:val="00785610"/>
    <w:rsid w:val="00793BFA"/>
    <w:rsid w:val="007968A7"/>
    <w:rsid w:val="007B483C"/>
    <w:rsid w:val="007B6FA4"/>
    <w:rsid w:val="007C1C74"/>
    <w:rsid w:val="007C2454"/>
    <w:rsid w:val="007C2DCB"/>
    <w:rsid w:val="007C56DA"/>
    <w:rsid w:val="007C5A0C"/>
    <w:rsid w:val="007C62F3"/>
    <w:rsid w:val="007D329F"/>
    <w:rsid w:val="007E2BD0"/>
    <w:rsid w:val="007E49A2"/>
    <w:rsid w:val="007E62FA"/>
    <w:rsid w:val="007F75E9"/>
    <w:rsid w:val="00823A05"/>
    <w:rsid w:val="00824D44"/>
    <w:rsid w:val="008316F9"/>
    <w:rsid w:val="00844437"/>
    <w:rsid w:val="00851B86"/>
    <w:rsid w:val="0085249F"/>
    <w:rsid w:val="00854431"/>
    <w:rsid w:val="00865458"/>
    <w:rsid w:val="00871964"/>
    <w:rsid w:val="00873C8D"/>
    <w:rsid w:val="008815A7"/>
    <w:rsid w:val="00886A15"/>
    <w:rsid w:val="00887B58"/>
    <w:rsid w:val="008A3A3F"/>
    <w:rsid w:val="008A49B0"/>
    <w:rsid w:val="008A7B87"/>
    <w:rsid w:val="008B04CA"/>
    <w:rsid w:val="008B2BF8"/>
    <w:rsid w:val="008E0A48"/>
    <w:rsid w:val="008F18B1"/>
    <w:rsid w:val="008F59F7"/>
    <w:rsid w:val="008F737A"/>
    <w:rsid w:val="009045B9"/>
    <w:rsid w:val="00910485"/>
    <w:rsid w:val="00911C4F"/>
    <w:rsid w:val="00912A30"/>
    <w:rsid w:val="00915F70"/>
    <w:rsid w:val="00916CA0"/>
    <w:rsid w:val="00927219"/>
    <w:rsid w:val="0093401D"/>
    <w:rsid w:val="00935171"/>
    <w:rsid w:val="00944830"/>
    <w:rsid w:val="009448D8"/>
    <w:rsid w:val="00950ACB"/>
    <w:rsid w:val="00956217"/>
    <w:rsid w:val="00962511"/>
    <w:rsid w:val="009663AA"/>
    <w:rsid w:val="00967370"/>
    <w:rsid w:val="0097073D"/>
    <w:rsid w:val="00973A3E"/>
    <w:rsid w:val="00975B4F"/>
    <w:rsid w:val="00981D26"/>
    <w:rsid w:val="0099279E"/>
    <w:rsid w:val="00993787"/>
    <w:rsid w:val="00994E69"/>
    <w:rsid w:val="009A29F5"/>
    <w:rsid w:val="009A7753"/>
    <w:rsid w:val="009C4637"/>
    <w:rsid w:val="009E014C"/>
    <w:rsid w:val="009E10A8"/>
    <w:rsid w:val="009E758B"/>
    <w:rsid w:val="00A03D85"/>
    <w:rsid w:val="00A12891"/>
    <w:rsid w:val="00A13B07"/>
    <w:rsid w:val="00A15143"/>
    <w:rsid w:val="00A151EB"/>
    <w:rsid w:val="00A21387"/>
    <w:rsid w:val="00A27D1F"/>
    <w:rsid w:val="00A27F85"/>
    <w:rsid w:val="00A30140"/>
    <w:rsid w:val="00A344F4"/>
    <w:rsid w:val="00A35920"/>
    <w:rsid w:val="00A37794"/>
    <w:rsid w:val="00A50D4F"/>
    <w:rsid w:val="00A5311D"/>
    <w:rsid w:val="00A54AE9"/>
    <w:rsid w:val="00A55448"/>
    <w:rsid w:val="00A62BDE"/>
    <w:rsid w:val="00A6500D"/>
    <w:rsid w:val="00A6706A"/>
    <w:rsid w:val="00A728B8"/>
    <w:rsid w:val="00A72C83"/>
    <w:rsid w:val="00A811DE"/>
    <w:rsid w:val="00A86911"/>
    <w:rsid w:val="00A90D34"/>
    <w:rsid w:val="00A92D88"/>
    <w:rsid w:val="00A9336F"/>
    <w:rsid w:val="00A979BC"/>
    <w:rsid w:val="00AA36D2"/>
    <w:rsid w:val="00AA43D6"/>
    <w:rsid w:val="00AA6D28"/>
    <w:rsid w:val="00AA78A6"/>
    <w:rsid w:val="00AB329C"/>
    <w:rsid w:val="00AB6B64"/>
    <w:rsid w:val="00AB79A1"/>
    <w:rsid w:val="00AC4C3E"/>
    <w:rsid w:val="00AE0F44"/>
    <w:rsid w:val="00AE4D35"/>
    <w:rsid w:val="00AF57CC"/>
    <w:rsid w:val="00AF7C9A"/>
    <w:rsid w:val="00B17324"/>
    <w:rsid w:val="00B361E6"/>
    <w:rsid w:val="00B40D7B"/>
    <w:rsid w:val="00B424E1"/>
    <w:rsid w:val="00B4506E"/>
    <w:rsid w:val="00B5526D"/>
    <w:rsid w:val="00B640C3"/>
    <w:rsid w:val="00B703D0"/>
    <w:rsid w:val="00B7193A"/>
    <w:rsid w:val="00B71D1F"/>
    <w:rsid w:val="00B727AF"/>
    <w:rsid w:val="00B73FD8"/>
    <w:rsid w:val="00B74FC7"/>
    <w:rsid w:val="00B76362"/>
    <w:rsid w:val="00B77A39"/>
    <w:rsid w:val="00B87083"/>
    <w:rsid w:val="00B8786A"/>
    <w:rsid w:val="00B924FF"/>
    <w:rsid w:val="00B95F5A"/>
    <w:rsid w:val="00BA4C3B"/>
    <w:rsid w:val="00BB01C4"/>
    <w:rsid w:val="00BB5487"/>
    <w:rsid w:val="00BC2696"/>
    <w:rsid w:val="00BD48AD"/>
    <w:rsid w:val="00BD5C8B"/>
    <w:rsid w:val="00BE2623"/>
    <w:rsid w:val="00BE4919"/>
    <w:rsid w:val="00BE63C1"/>
    <w:rsid w:val="00C02738"/>
    <w:rsid w:val="00C16015"/>
    <w:rsid w:val="00C30B44"/>
    <w:rsid w:val="00C312FD"/>
    <w:rsid w:val="00C31497"/>
    <w:rsid w:val="00C34D7D"/>
    <w:rsid w:val="00C36FCA"/>
    <w:rsid w:val="00C46152"/>
    <w:rsid w:val="00C5088B"/>
    <w:rsid w:val="00C515ED"/>
    <w:rsid w:val="00C579AE"/>
    <w:rsid w:val="00C7152F"/>
    <w:rsid w:val="00C801A4"/>
    <w:rsid w:val="00C82B7F"/>
    <w:rsid w:val="00C844BD"/>
    <w:rsid w:val="00C87402"/>
    <w:rsid w:val="00CA47D9"/>
    <w:rsid w:val="00CB0FA2"/>
    <w:rsid w:val="00CC4ED9"/>
    <w:rsid w:val="00CC78CE"/>
    <w:rsid w:val="00CE0807"/>
    <w:rsid w:val="00CE2CF4"/>
    <w:rsid w:val="00CE4997"/>
    <w:rsid w:val="00CE5717"/>
    <w:rsid w:val="00CF0B12"/>
    <w:rsid w:val="00CF0FED"/>
    <w:rsid w:val="00CF6D0F"/>
    <w:rsid w:val="00D01D4F"/>
    <w:rsid w:val="00D05C74"/>
    <w:rsid w:val="00D13386"/>
    <w:rsid w:val="00D15111"/>
    <w:rsid w:val="00D17049"/>
    <w:rsid w:val="00D2257C"/>
    <w:rsid w:val="00D26654"/>
    <w:rsid w:val="00D30A60"/>
    <w:rsid w:val="00D32C0D"/>
    <w:rsid w:val="00D423D1"/>
    <w:rsid w:val="00D45EE8"/>
    <w:rsid w:val="00D47534"/>
    <w:rsid w:val="00D51B40"/>
    <w:rsid w:val="00D56CAD"/>
    <w:rsid w:val="00D5784D"/>
    <w:rsid w:val="00D60183"/>
    <w:rsid w:val="00D64C6A"/>
    <w:rsid w:val="00D654F3"/>
    <w:rsid w:val="00D67B08"/>
    <w:rsid w:val="00D702FF"/>
    <w:rsid w:val="00D84EBF"/>
    <w:rsid w:val="00D859B5"/>
    <w:rsid w:val="00D91351"/>
    <w:rsid w:val="00D92C9B"/>
    <w:rsid w:val="00DA0982"/>
    <w:rsid w:val="00DA1055"/>
    <w:rsid w:val="00DA5023"/>
    <w:rsid w:val="00DB2A09"/>
    <w:rsid w:val="00DB2F74"/>
    <w:rsid w:val="00DB582B"/>
    <w:rsid w:val="00DC153C"/>
    <w:rsid w:val="00DC2E0D"/>
    <w:rsid w:val="00DC629E"/>
    <w:rsid w:val="00DD20E4"/>
    <w:rsid w:val="00DD20F8"/>
    <w:rsid w:val="00DD5C8D"/>
    <w:rsid w:val="00DD6516"/>
    <w:rsid w:val="00DD7D2B"/>
    <w:rsid w:val="00DE1EB2"/>
    <w:rsid w:val="00DF2699"/>
    <w:rsid w:val="00DF46B5"/>
    <w:rsid w:val="00E008F4"/>
    <w:rsid w:val="00E035F0"/>
    <w:rsid w:val="00E03806"/>
    <w:rsid w:val="00E04AB4"/>
    <w:rsid w:val="00E129C7"/>
    <w:rsid w:val="00E30E22"/>
    <w:rsid w:val="00E32E02"/>
    <w:rsid w:val="00E359C5"/>
    <w:rsid w:val="00E35E1E"/>
    <w:rsid w:val="00E42A29"/>
    <w:rsid w:val="00E452F0"/>
    <w:rsid w:val="00E4534D"/>
    <w:rsid w:val="00E50B24"/>
    <w:rsid w:val="00E5136D"/>
    <w:rsid w:val="00E558D2"/>
    <w:rsid w:val="00E55D6E"/>
    <w:rsid w:val="00E61494"/>
    <w:rsid w:val="00E7650D"/>
    <w:rsid w:val="00E77EA4"/>
    <w:rsid w:val="00E8464C"/>
    <w:rsid w:val="00E860BA"/>
    <w:rsid w:val="00EA09DE"/>
    <w:rsid w:val="00EB1B47"/>
    <w:rsid w:val="00EC1811"/>
    <w:rsid w:val="00EC282F"/>
    <w:rsid w:val="00ED668A"/>
    <w:rsid w:val="00EE49A9"/>
    <w:rsid w:val="00EF615B"/>
    <w:rsid w:val="00F02203"/>
    <w:rsid w:val="00F049BD"/>
    <w:rsid w:val="00F064E2"/>
    <w:rsid w:val="00F149BA"/>
    <w:rsid w:val="00F20CC3"/>
    <w:rsid w:val="00F210D8"/>
    <w:rsid w:val="00F25E01"/>
    <w:rsid w:val="00F25F80"/>
    <w:rsid w:val="00F31DAF"/>
    <w:rsid w:val="00F40602"/>
    <w:rsid w:val="00F505AF"/>
    <w:rsid w:val="00F531CD"/>
    <w:rsid w:val="00F54BF8"/>
    <w:rsid w:val="00F55103"/>
    <w:rsid w:val="00F655D7"/>
    <w:rsid w:val="00F75E7C"/>
    <w:rsid w:val="00F866C6"/>
    <w:rsid w:val="00F93E3F"/>
    <w:rsid w:val="00FA14DD"/>
    <w:rsid w:val="00FA2A12"/>
    <w:rsid w:val="00FB1FD5"/>
    <w:rsid w:val="00FB6F30"/>
    <w:rsid w:val="00FC0DEC"/>
    <w:rsid w:val="00FC0E7B"/>
    <w:rsid w:val="00FC1B9E"/>
    <w:rsid w:val="00FD0D1C"/>
    <w:rsid w:val="00FD3584"/>
    <w:rsid w:val="00FD41C8"/>
    <w:rsid w:val="00FE441F"/>
    <w:rsid w:val="00FE7844"/>
    <w:rsid w:val="00FF1141"/>
    <w:rsid w:val="00FF5946"/>
    <w:rsid w:val="00FF5A34"/>
    <w:rsid w:val="00FF6DAC"/>
    <w:rsid w:val="00FF77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F36E6"/>
  <w15:docId w15:val="{498A0060-79FA-E641-A961-0120FD98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A94"/>
    <w:pPr>
      <w:spacing w:after="120" w:line="300" w:lineRule="auto"/>
    </w:pPr>
    <w:rPr>
      <w:rFonts w:ascii="Arial" w:hAnsi="Arial"/>
      <w:sz w:val="20"/>
    </w:rPr>
  </w:style>
  <w:style w:type="paragraph" w:styleId="berschrift1">
    <w:name w:val="heading 1"/>
    <w:basedOn w:val="Standard"/>
    <w:next w:val="Standard"/>
    <w:link w:val="berschrift1Zchn"/>
    <w:uiPriority w:val="1"/>
    <w:qFormat/>
    <w:rsid w:val="009E014C"/>
    <w:pPr>
      <w:keepNext/>
      <w:keepLines/>
      <w:spacing w:before="400" w:after="240"/>
      <w:outlineLvl w:val="0"/>
    </w:pPr>
    <w:rPr>
      <w:rFonts w:eastAsiaTheme="majorEastAsia" w:cs="Times New Roman (Überschriften"/>
      <w:b/>
      <w:color w:val="000000" w:themeColor="text1"/>
      <w:sz w:val="28"/>
      <w:szCs w:val="32"/>
    </w:rPr>
  </w:style>
  <w:style w:type="paragraph" w:styleId="berschrift2">
    <w:name w:val="heading 2"/>
    <w:basedOn w:val="Standard"/>
    <w:next w:val="Standard"/>
    <w:link w:val="berschrift2Zchn"/>
    <w:uiPriority w:val="1"/>
    <w:qFormat/>
    <w:rsid w:val="009E014C"/>
    <w:pPr>
      <w:keepNext/>
      <w:keepLines/>
      <w:spacing w:before="360"/>
      <w:outlineLvl w:val="1"/>
    </w:pPr>
    <w:rPr>
      <w:rFonts w:eastAsiaTheme="majorEastAsia" w:cs="Times New Roman (Überschriften"/>
      <w:b/>
      <w:color w:val="000000" w:themeColor="text1"/>
      <w:sz w:val="24"/>
      <w:szCs w:val="26"/>
    </w:rPr>
  </w:style>
  <w:style w:type="paragraph" w:styleId="berschrift3">
    <w:name w:val="heading 3"/>
    <w:basedOn w:val="Standard"/>
    <w:next w:val="Standard"/>
    <w:link w:val="berschrift3Zchn"/>
    <w:uiPriority w:val="1"/>
    <w:qFormat/>
    <w:rsid w:val="009E014C"/>
    <w:pPr>
      <w:keepNext/>
      <w:keepLines/>
      <w:spacing w:before="320" w:after="80"/>
      <w:outlineLvl w:val="2"/>
    </w:pPr>
    <w:rPr>
      <w:rFonts w:eastAsiaTheme="majorEastAsia" w:cs="Times New Roman (Überschriften"/>
      <w:b/>
      <w:color w:val="000000" w:themeColor="text1"/>
    </w:rPr>
  </w:style>
  <w:style w:type="paragraph" w:styleId="berschrift4">
    <w:name w:val="heading 4"/>
    <w:basedOn w:val="berschrift3"/>
    <w:next w:val="Standard"/>
    <w:link w:val="berschrift4Zchn"/>
    <w:uiPriority w:val="19"/>
    <w:semiHidden/>
    <w:rsid w:val="00B73FD8"/>
    <w:pPr>
      <w:outlineLvl w:val="3"/>
    </w:pPr>
    <w:rPr>
      <w:iCs/>
    </w:rPr>
  </w:style>
  <w:style w:type="paragraph" w:styleId="berschrift5">
    <w:name w:val="heading 5"/>
    <w:basedOn w:val="berschrift3"/>
    <w:next w:val="Standard"/>
    <w:link w:val="berschrift5Zchn"/>
    <w:uiPriority w:val="19"/>
    <w:semiHidden/>
    <w:rsid w:val="00B73FD8"/>
    <w:pPr>
      <w:outlineLvl w:val="4"/>
    </w:pPr>
  </w:style>
  <w:style w:type="paragraph" w:styleId="berschrift6">
    <w:name w:val="heading 6"/>
    <w:basedOn w:val="berschrift3"/>
    <w:next w:val="Standard"/>
    <w:link w:val="berschrift6Zchn"/>
    <w:uiPriority w:val="19"/>
    <w:semiHidden/>
    <w:rsid w:val="00B73FD8"/>
    <w:pPr>
      <w:outlineLvl w:val="5"/>
    </w:pPr>
    <w:rPr>
      <w:rFonts w:cstheme="majorBidi"/>
    </w:rPr>
  </w:style>
  <w:style w:type="paragraph" w:styleId="berschrift7">
    <w:name w:val="heading 7"/>
    <w:basedOn w:val="berschrift3"/>
    <w:next w:val="Standard"/>
    <w:link w:val="berschrift7Zchn"/>
    <w:uiPriority w:val="19"/>
    <w:semiHidden/>
    <w:rsid w:val="00B73FD8"/>
    <w:pPr>
      <w:outlineLvl w:val="6"/>
    </w:pPr>
    <w:rPr>
      <w:rFonts w:cstheme="majorBidi"/>
      <w:iCs/>
    </w:rPr>
  </w:style>
  <w:style w:type="paragraph" w:styleId="berschrift8">
    <w:name w:val="heading 8"/>
    <w:basedOn w:val="berschrift3"/>
    <w:next w:val="Standard"/>
    <w:link w:val="berschrift8Zchn"/>
    <w:uiPriority w:val="19"/>
    <w:semiHidden/>
    <w:rsid w:val="00B73FD8"/>
    <w:pPr>
      <w:outlineLvl w:val="7"/>
    </w:pPr>
    <w:rPr>
      <w:rFonts w:cstheme="majorBidi"/>
      <w:szCs w:val="21"/>
    </w:rPr>
  </w:style>
  <w:style w:type="paragraph" w:styleId="berschrift9">
    <w:name w:val="heading 9"/>
    <w:basedOn w:val="berschrift3"/>
    <w:next w:val="Standard"/>
    <w:link w:val="berschrift9Zchn"/>
    <w:uiPriority w:val="19"/>
    <w:semiHidden/>
    <w:rsid w:val="00B73FD8"/>
    <w:pPr>
      <w:outlineLvl w:val="8"/>
    </w:pPr>
    <w:rPr>
      <w:rFonts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F5735"/>
    <w:rPr>
      <w:rFonts w:ascii="Arial" w:eastAsiaTheme="majorEastAsia" w:hAnsi="Arial" w:cs="Times New Roman (Überschriften"/>
      <w:b/>
      <w:color w:val="000000" w:themeColor="text1"/>
      <w:sz w:val="28"/>
      <w:szCs w:val="32"/>
    </w:rPr>
  </w:style>
  <w:style w:type="character" w:customStyle="1" w:styleId="berschrift2Zchn">
    <w:name w:val="Überschrift 2 Zchn"/>
    <w:basedOn w:val="Absatz-Standardschriftart"/>
    <w:link w:val="berschrift2"/>
    <w:uiPriority w:val="1"/>
    <w:rsid w:val="004F5735"/>
    <w:rPr>
      <w:rFonts w:ascii="Arial" w:eastAsiaTheme="majorEastAsia" w:hAnsi="Arial" w:cs="Times New Roman (Überschriften"/>
      <w:b/>
      <w:color w:val="000000" w:themeColor="text1"/>
      <w:szCs w:val="26"/>
    </w:rPr>
  </w:style>
  <w:style w:type="character" w:styleId="IntensiveHervorhebung">
    <w:name w:val="Intense Emphasis"/>
    <w:basedOn w:val="Absatz-Standardschriftart"/>
    <w:uiPriority w:val="21"/>
    <w:semiHidden/>
    <w:rsid w:val="00BD5C8B"/>
    <w:rPr>
      <w:i/>
      <w:iCs/>
      <w:color w:val="B90020" w:themeColor="accent1"/>
    </w:rPr>
  </w:style>
  <w:style w:type="numbering" w:customStyle="1" w:styleId="Aufzhlung">
    <w:name w:val="Aufzählung"/>
    <w:uiPriority w:val="99"/>
    <w:rsid w:val="00851B86"/>
    <w:pPr>
      <w:numPr>
        <w:numId w:val="2"/>
      </w:numPr>
    </w:pPr>
  </w:style>
  <w:style w:type="paragraph" w:styleId="Listenabsatz">
    <w:name w:val="List Paragraph"/>
    <w:aliases w:val="Aufzählung nicht nummeriert"/>
    <w:basedOn w:val="Standard"/>
    <w:link w:val="ListenabsatzZchn"/>
    <w:uiPriority w:val="8"/>
    <w:qFormat/>
    <w:rsid w:val="00FF7717"/>
    <w:pPr>
      <w:numPr>
        <w:numId w:val="13"/>
      </w:numPr>
      <w:ind w:left="567" w:hanging="340"/>
    </w:pPr>
  </w:style>
  <w:style w:type="paragraph" w:styleId="Funotentext">
    <w:name w:val="footnote text"/>
    <w:basedOn w:val="Standard"/>
    <w:link w:val="FunotentextZchn"/>
    <w:unhideWhenUsed/>
    <w:qFormat/>
    <w:rsid w:val="005B1820"/>
    <w:pPr>
      <w:tabs>
        <w:tab w:val="left" w:pos="284"/>
      </w:tabs>
      <w:spacing w:after="0" w:line="240" w:lineRule="auto"/>
      <w:ind w:left="284" w:hanging="284"/>
    </w:pPr>
    <w:rPr>
      <w:rFonts w:cs="Times New Roman (Textkörper CS)"/>
      <w:sz w:val="16"/>
      <w:szCs w:val="20"/>
    </w:rPr>
  </w:style>
  <w:style w:type="character" w:customStyle="1" w:styleId="FunotentextZchn">
    <w:name w:val="Fußnotentext Zchn"/>
    <w:basedOn w:val="Absatz-Standardschriftart"/>
    <w:link w:val="Funotentext"/>
    <w:rsid w:val="005B1820"/>
    <w:rPr>
      <w:rFonts w:ascii="Arial" w:hAnsi="Arial" w:cs="Times New Roman (Textkörper CS)"/>
      <w:sz w:val="16"/>
      <w:szCs w:val="20"/>
    </w:rPr>
  </w:style>
  <w:style w:type="character" w:styleId="Funotenzeichen">
    <w:name w:val="footnote reference"/>
    <w:basedOn w:val="Absatz-Standardschriftart"/>
    <w:unhideWhenUsed/>
    <w:rsid w:val="00A151EB"/>
    <w:rPr>
      <w:vertAlign w:val="superscript"/>
    </w:rPr>
  </w:style>
  <w:style w:type="paragraph" w:styleId="Beschriftung">
    <w:name w:val="caption"/>
    <w:aliases w:val="Bildbeschriftung,Tabellenbeschriftung"/>
    <w:basedOn w:val="Standard"/>
    <w:next w:val="Standard"/>
    <w:uiPriority w:val="3"/>
    <w:qFormat/>
    <w:rsid w:val="00522E4C"/>
    <w:pPr>
      <w:spacing w:before="100" w:after="100"/>
    </w:pPr>
    <w:rPr>
      <w:iCs/>
      <w:color w:val="000000" w:themeColor="text1"/>
      <w:sz w:val="16"/>
      <w:szCs w:val="18"/>
    </w:rPr>
  </w:style>
  <w:style w:type="paragraph" w:styleId="Endnotentext">
    <w:name w:val="endnote text"/>
    <w:basedOn w:val="Funotentext"/>
    <w:link w:val="EndnotentextZchn"/>
    <w:uiPriority w:val="99"/>
    <w:semiHidden/>
    <w:unhideWhenUsed/>
    <w:rsid w:val="00FA14DD"/>
  </w:style>
  <w:style w:type="character" w:customStyle="1" w:styleId="EndnotentextZchn">
    <w:name w:val="Endnotentext Zchn"/>
    <w:basedOn w:val="Absatz-Standardschriftart"/>
    <w:link w:val="Endnotentext"/>
    <w:uiPriority w:val="99"/>
    <w:semiHidden/>
    <w:rsid w:val="00FA14DD"/>
    <w:rPr>
      <w:rFonts w:ascii="Arial" w:hAnsi="Arial" w:cs="Times New Roman (Textkörper CS)"/>
      <w:sz w:val="16"/>
      <w:szCs w:val="20"/>
    </w:rPr>
  </w:style>
  <w:style w:type="paragraph" w:styleId="Titel">
    <w:name w:val="Title"/>
    <w:aliases w:val="Titelblatt"/>
    <w:basedOn w:val="Standard"/>
    <w:next w:val="Standard"/>
    <w:link w:val="TitelZchn"/>
    <w:uiPriority w:val="8"/>
    <w:qFormat/>
    <w:rsid w:val="003901BF"/>
    <w:pPr>
      <w:spacing w:after="480"/>
      <w:contextualSpacing/>
    </w:pPr>
    <w:rPr>
      <w:rFonts w:eastAsiaTheme="majorEastAsia" w:cs="Times New Roman (Überschriften"/>
      <w:b/>
      <w:sz w:val="36"/>
      <w:szCs w:val="56"/>
    </w:rPr>
  </w:style>
  <w:style w:type="character" w:customStyle="1" w:styleId="TitelZchn">
    <w:name w:val="Titel Zchn"/>
    <w:aliases w:val="Titelblatt Zchn"/>
    <w:basedOn w:val="Absatz-Standardschriftart"/>
    <w:link w:val="Titel"/>
    <w:uiPriority w:val="8"/>
    <w:rsid w:val="006756ED"/>
    <w:rPr>
      <w:rFonts w:ascii="Arial" w:eastAsiaTheme="majorEastAsia" w:hAnsi="Arial" w:cs="Times New Roman (Überschriften"/>
      <w:b/>
      <w:sz w:val="36"/>
      <w:szCs w:val="56"/>
    </w:rPr>
  </w:style>
  <w:style w:type="character" w:customStyle="1" w:styleId="berschrift3Zchn">
    <w:name w:val="Überschrift 3 Zchn"/>
    <w:basedOn w:val="Absatz-Standardschriftart"/>
    <w:link w:val="berschrift3"/>
    <w:uiPriority w:val="1"/>
    <w:rsid w:val="004F5735"/>
    <w:rPr>
      <w:rFonts w:ascii="Arial" w:eastAsiaTheme="majorEastAsia" w:hAnsi="Arial" w:cs="Times New Roman (Überschriften"/>
      <w:b/>
      <w:color w:val="000000" w:themeColor="text1"/>
      <w:sz w:val="20"/>
    </w:rPr>
  </w:style>
  <w:style w:type="character" w:customStyle="1" w:styleId="berschrift4Zchn">
    <w:name w:val="Überschrift 4 Zchn"/>
    <w:basedOn w:val="Absatz-Standardschriftart"/>
    <w:link w:val="berschrift4"/>
    <w:uiPriority w:val="19"/>
    <w:semiHidden/>
    <w:rsid w:val="002965C2"/>
    <w:rPr>
      <w:rFonts w:ascii="Arial" w:eastAsiaTheme="majorEastAsia" w:hAnsi="Arial" w:cs="Times New Roman (Überschriften"/>
      <w:b/>
      <w:iCs/>
      <w:color w:val="000000" w:themeColor="text1"/>
      <w:sz w:val="20"/>
    </w:rPr>
  </w:style>
  <w:style w:type="paragraph" w:styleId="Kopfzeile">
    <w:name w:val="header"/>
    <w:basedOn w:val="Standard"/>
    <w:link w:val="KopfzeileZchn"/>
    <w:uiPriority w:val="99"/>
    <w:unhideWhenUsed/>
    <w:rsid w:val="00BC2696"/>
  </w:style>
  <w:style w:type="numbering" w:customStyle="1" w:styleId="NummerierteListe1Ebene">
    <w:name w:val="Nummerierte Liste (1 Ebene)"/>
    <w:uiPriority w:val="99"/>
    <w:rsid w:val="00305851"/>
    <w:pPr>
      <w:numPr>
        <w:numId w:val="1"/>
      </w:numPr>
    </w:pPr>
  </w:style>
  <w:style w:type="character" w:customStyle="1" w:styleId="KopfzeileZchn">
    <w:name w:val="Kopfzeile Zchn"/>
    <w:basedOn w:val="Absatz-Standardschriftart"/>
    <w:link w:val="Kopfzeile"/>
    <w:uiPriority w:val="99"/>
    <w:rsid w:val="00BC2696"/>
    <w:rPr>
      <w:rFonts w:ascii="Arial" w:hAnsi="Arial"/>
      <w:sz w:val="20"/>
    </w:rPr>
  </w:style>
  <w:style w:type="paragraph" w:styleId="Fuzeile">
    <w:name w:val="footer"/>
    <w:basedOn w:val="Standard"/>
    <w:link w:val="FuzeileZchn"/>
    <w:uiPriority w:val="99"/>
    <w:unhideWhenUsed/>
    <w:qFormat/>
    <w:rsid w:val="00DB2F74"/>
    <w:pPr>
      <w:tabs>
        <w:tab w:val="right" w:pos="9072"/>
      </w:tabs>
    </w:pPr>
    <w:rPr>
      <w:sz w:val="16"/>
    </w:rPr>
  </w:style>
  <w:style w:type="character" w:customStyle="1" w:styleId="FuzeileZchn">
    <w:name w:val="Fußzeile Zchn"/>
    <w:basedOn w:val="Absatz-Standardschriftart"/>
    <w:link w:val="Fuzeile"/>
    <w:uiPriority w:val="99"/>
    <w:rsid w:val="002965C2"/>
    <w:rPr>
      <w:rFonts w:ascii="Arial" w:hAnsi="Arial"/>
      <w:sz w:val="16"/>
    </w:rPr>
  </w:style>
  <w:style w:type="character" w:styleId="Seitenzahl">
    <w:name w:val="page number"/>
    <w:basedOn w:val="Absatz-Standardschriftart"/>
    <w:uiPriority w:val="15"/>
    <w:unhideWhenUsed/>
    <w:rsid w:val="007C2454"/>
    <w:rPr>
      <w:rFonts w:ascii="Arial" w:hAnsi="Arial"/>
      <w:sz w:val="16"/>
    </w:rPr>
  </w:style>
  <w:style w:type="paragraph" w:styleId="KeinLeerraum">
    <w:name w:val="No Spacing"/>
    <w:uiPriority w:val="20"/>
    <w:semiHidden/>
    <w:rsid w:val="00851B86"/>
    <w:rPr>
      <w:rFonts w:ascii="Arial" w:hAnsi="Arial"/>
      <w:sz w:val="20"/>
    </w:rPr>
  </w:style>
  <w:style w:type="paragraph" w:styleId="Literaturverzeichnis">
    <w:name w:val="Bibliography"/>
    <w:basedOn w:val="Standard"/>
    <w:next w:val="Standard"/>
    <w:uiPriority w:val="37"/>
    <w:semiHidden/>
    <w:rsid w:val="00851B86"/>
  </w:style>
  <w:style w:type="numbering" w:customStyle="1" w:styleId="AktuelleListe10">
    <w:name w:val="Aktuelle Liste10"/>
    <w:uiPriority w:val="99"/>
    <w:rsid w:val="00302B22"/>
    <w:pPr>
      <w:numPr>
        <w:numId w:val="18"/>
      </w:numPr>
    </w:pPr>
  </w:style>
  <w:style w:type="numbering" w:customStyle="1" w:styleId="AktuelleListe11">
    <w:name w:val="Aktuelle Liste11"/>
    <w:uiPriority w:val="99"/>
    <w:rsid w:val="00302B22"/>
    <w:pPr>
      <w:numPr>
        <w:numId w:val="19"/>
      </w:numPr>
    </w:pPr>
  </w:style>
  <w:style w:type="paragraph" w:customStyle="1" w:styleId="AbsenderadresseBrief">
    <w:name w:val="Absenderadresse (Brief)"/>
    <w:basedOn w:val="Standard"/>
    <w:next w:val="Standard"/>
    <w:uiPriority w:val="14"/>
    <w:qFormat/>
    <w:rsid w:val="004A27B6"/>
    <w:rPr>
      <w:sz w:val="14"/>
      <w:lang w:val="de-DE"/>
    </w:rPr>
  </w:style>
  <w:style w:type="paragraph" w:customStyle="1" w:styleId="NummerierteAufzhlungmitmax3Ebenen">
    <w:name w:val="Nummerierte Aufzählung mit max. 3 Ebenen"/>
    <w:basedOn w:val="Standard"/>
    <w:uiPriority w:val="4"/>
    <w:qFormat/>
    <w:rsid w:val="00F049BD"/>
    <w:pPr>
      <w:numPr>
        <w:numId w:val="4"/>
      </w:numPr>
    </w:pPr>
  </w:style>
  <w:style w:type="paragraph" w:customStyle="1" w:styleId="NummerierteAufzhlung1Ebene">
    <w:name w:val="Nummerierte Aufzählung (1 Ebene)"/>
    <w:basedOn w:val="Standard"/>
    <w:uiPriority w:val="4"/>
    <w:qFormat/>
    <w:rsid w:val="00F149BA"/>
    <w:pPr>
      <w:numPr>
        <w:numId w:val="7"/>
      </w:numPr>
      <w:spacing w:before="120"/>
      <w:contextualSpacing/>
    </w:pPr>
  </w:style>
  <w:style w:type="numbering" w:styleId="111111">
    <w:name w:val="Outline List 2"/>
    <w:basedOn w:val="KeineListe"/>
    <w:uiPriority w:val="99"/>
    <w:semiHidden/>
    <w:unhideWhenUsed/>
    <w:rsid w:val="00AB79A1"/>
    <w:pPr>
      <w:numPr>
        <w:numId w:val="3"/>
      </w:numPr>
    </w:pPr>
  </w:style>
  <w:style w:type="table" w:styleId="Tabellenraster">
    <w:name w:val="Table Grid"/>
    <w:basedOn w:val="NormaleTabelle"/>
    <w:uiPriority w:val="59"/>
    <w:rsid w:val="000F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19"/>
    <w:semiHidden/>
    <w:rsid w:val="002965C2"/>
    <w:rPr>
      <w:rFonts w:ascii="Arial" w:eastAsiaTheme="majorEastAsia" w:hAnsi="Arial" w:cs="Times New Roman (Überschriften"/>
      <w:b/>
      <w:color w:val="000000" w:themeColor="text1"/>
      <w:sz w:val="20"/>
    </w:rPr>
  </w:style>
  <w:style w:type="character" w:customStyle="1" w:styleId="berschrift6Zchn">
    <w:name w:val="Überschrift 6 Zchn"/>
    <w:basedOn w:val="Absatz-Standardschriftart"/>
    <w:link w:val="berschrift6"/>
    <w:uiPriority w:val="19"/>
    <w:semiHidden/>
    <w:rsid w:val="002965C2"/>
    <w:rPr>
      <w:rFonts w:ascii="Arial" w:eastAsiaTheme="majorEastAsia" w:hAnsi="Arial" w:cstheme="majorBidi"/>
      <w:b/>
      <w:color w:val="000000" w:themeColor="text1"/>
      <w:sz w:val="20"/>
    </w:rPr>
  </w:style>
  <w:style w:type="character" w:customStyle="1" w:styleId="berschrift7Zchn">
    <w:name w:val="Überschrift 7 Zchn"/>
    <w:basedOn w:val="Absatz-Standardschriftart"/>
    <w:link w:val="berschrift7"/>
    <w:uiPriority w:val="19"/>
    <w:semiHidden/>
    <w:rsid w:val="002965C2"/>
    <w:rPr>
      <w:rFonts w:ascii="Arial" w:eastAsiaTheme="majorEastAsia" w:hAnsi="Arial" w:cstheme="majorBidi"/>
      <w:b/>
      <w:iCs/>
      <w:color w:val="000000" w:themeColor="text1"/>
      <w:sz w:val="20"/>
    </w:rPr>
  </w:style>
  <w:style w:type="character" w:customStyle="1" w:styleId="berschrift8Zchn">
    <w:name w:val="Überschrift 8 Zchn"/>
    <w:basedOn w:val="Absatz-Standardschriftart"/>
    <w:link w:val="berschrift8"/>
    <w:uiPriority w:val="19"/>
    <w:semiHidden/>
    <w:rsid w:val="002965C2"/>
    <w:rPr>
      <w:rFonts w:ascii="Arial" w:eastAsiaTheme="majorEastAsia" w:hAnsi="Arial" w:cstheme="majorBidi"/>
      <w:b/>
      <w:color w:val="000000" w:themeColor="text1"/>
      <w:sz w:val="20"/>
      <w:szCs w:val="21"/>
    </w:rPr>
  </w:style>
  <w:style w:type="character" w:customStyle="1" w:styleId="berschrift9Zchn">
    <w:name w:val="Überschrift 9 Zchn"/>
    <w:basedOn w:val="Absatz-Standardschriftart"/>
    <w:link w:val="berschrift9"/>
    <w:uiPriority w:val="19"/>
    <w:semiHidden/>
    <w:rsid w:val="002965C2"/>
    <w:rPr>
      <w:rFonts w:ascii="Arial" w:eastAsiaTheme="majorEastAsia" w:hAnsi="Arial" w:cstheme="majorBidi"/>
      <w:b/>
      <w:iCs/>
      <w:color w:val="000000" w:themeColor="text1"/>
      <w:sz w:val="20"/>
      <w:szCs w:val="21"/>
    </w:rPr>
  </w:style>
  <w:style w:type="character" w:customStyle="1" w:styleId="ListenabsatzZchn">
    <w:name w:val="Listenabsatz Zchn"/>
    <w:aliases w:val="Aufzählung nicht nummeriert Zchn"/>
    <w:basedOn w:val="Absatz-Standardschriftart"/>
    <w:link w:val="Listenabsatz"/>
    <w:uiPriority w:val="8"/>
    <w:rsid w:val="00FF7717"/>
    <w:rPr>
      <w:rFonts w:ascii="Arial" w:hAnsi="Arial"/>
      <w:sz w:val="20"/>
    </w:rPr>
  </w:style>
  <w:style w:type="numbering" w:customStyle="1" w:styleId="NummerierteListeLauftext">
    <w:name w:val="Nummerierte Liste Lauftext"/>
    <w:uiPriority w:val="99"/>
    <w:rsid w:val="00305851"/>
    <w:pPr>
      <w:numPr>
        <w:numId w:val="5"/>
      </w:numPr>
    </w:pPr>
  </w:style>
  <w:style w:type="numbering" w:customStyle="1" w:styleId="AktuelleListe12">
    <w:name w:val="Aktuelle Liste12"/>
    <w:uiPriority w:val="99"/>
    <w:rsid w:val="00302B22"/>
    <w:pPr>
      <w:numPr>
        <w:numId w:val="20"/>
      </w:numPr>
    </w:pPr>
  </w:style>
  <w:style w:type="numbering" w:customStyle="1" w:styleId="AktuelleListe1">
    <w:name w:val="Aktuelle Liste1"/>
    <w:uiPriority w:val="99"/>
    <w:rsid w:val="00025F0D"/>
    <w:pPr>
      <w:numPr>
        <w:numId w:val="6"/>
      </w:numPr>
    </w:pPr>
  </w:style>
  <w:style w:type="paragraph" w:styleId="Untertitel">
    <w:name w:val="Subtitle"/>
    <w:basedOn w:val="Standard"/>
    <w:next w:val="Standard"/>
    <w:link w:val="UntertitelZchn"/>
    <w:uiPriority w:val="20"/>
    <w:semiHidden/>
    <w:rsid w:val="00F866C6"/>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20"/>
    <w:semiHidden/>
    <w:rsid w:val="002965C2"/>
    <w:rPr>
      <w:rFonts w:ascii="Arial" w:eastAsiaTheme="minorEastAsia" w:hAnsi="Arial"/>
      <w:color w:val="5A5A5A" w:themeColor="text1" w:themeTint="A5"/>
      <w:spacing w:val="15"/>
      <w:sz w:val="22"/>
      <w:szCs w:val="22"/>
    </w:rPr>
  </w:style>
  <w:style w:type="paragraph" w:styleId="Inhaltsverzeichnisberschrift">
    <w:name w:val="TOC Heading"/>
    <w:basedOn w:val="berschrift1"/>
    <w:next w:val="Standard"/>
    <w:uiPriority w:val="39"/>
    <w:qFormat/>
    <w:rsid w:val="00F866C6"/>
    <w:pPr>
      <w:outlineLvl w:val="9"/>
    </w:pPr>
    <w:rPr>
      <w:rFonts w:cstheme="majorBidi"/>
      <w:color w:val="auto"/>
    </w:rPr>
  </w:style>
  <w:style w:type="numbering" w:customStyle="1" w:styleId="AktuelleListe13">
    <w:name w:val="Aktuelle Liste13"/>
    <w:uiPriority w:val="99"/>
    <w:rsid w:val="00A9336F"/>
    <w:pPr>
      <w:numPr>
        <w:numId w:val="21"/>
      </w:numPr>
    </w:pPr>
  </w:style>
  <w:style w:type="paragraph" w:styleId="Blocktext">
    <w:name w:val="Block Text"/>
    <w:basedOn w:val="Standard"/>
    <w:uiPriority w:val="99"/>
    <w:semiHidden/>
    <w:unhideWhenUsed/>
    <w:rsid w:val="007361F8"/>
    <w:pPr>
      <w:pBdr>
        <w:top w:val="single" w:sz="2" w:space="10" w:color="B90020" w:themeColor="accent1"/>
        <w:left w:val="single" w:sz="2" w:space="10" w:color="B90020" w:themeColor="accent1"/>
        <w:bottom w:val="single" w:sz="2" w:space="10" w:color="B90020" w:themeColor="accent1"/>
        <w:right w:val="single" w:sz="2" w:space="10" w:color="B90020" w:themeColor="accent1"/>
      </w:pBdr>
      <w:ind w:left="1152" w:right="1152"/>
    </w:pPr>
    <w:rPr>
      <w:rFonts w:eastAsiaTheme="minorEastAsia"/>
      <w:i/>
      <w:iCs/>
      <w:color w:val="B90020" w:themeColor="accent1"/>
    </w:rPr>
  </w:style>
  <w:style w:type="paragraph" w:styleId="Dokumentstruktur">
    <w:name w:val="Document Map"/>
    <w:basedOn w:val="Standard"/>
    <w:link w:val="DokumentstrukturZchn"/>
    <w:uiPriority w:val="99"/>
    <w:semiHidden/>
    <w:unhideWhenUsed/>
    <w:rsid w:val="007361F8"/>
    <w:pPr>
      <w:spacing w:line="240" w:lineRule="auto"/>
    </w:pPr>
    <w:rPr>
      <w:szCs w:val="26"/>
    </w:rPr>
  </w:style>
  <w:style w:type="character" w:customStyle="1" w:styleId="DokumentstrukturZchn">
    <w:name w:val="Dokumentstruktur Zchn"/>
    <w:basedOn w:val="Absatz-Standardschriftart"/>
    <w:link w:val="Dokumentstruktur"/>
    <w:uiPriority w:val="99"/>
    <w:semiHidden/>
    <w:rsid w:val="007361F8"/>
    <w:rPr>
      <w:rFonts w:ascii="Arial" w:hAnsi="Arial"/>
      <w:sz w:val="20"/>
      <w:szCs w:val="26"/>
    </w:rPr>
  </w:style>
  <w:style w:type="paragraph" w:styleId="Index1">
    <w:name w:val="index 1"/>
    <w:basedOn w:val="Standard"/>
    <w:next w:val="Standard"/>
    <w:autoRedefine/>
    <w:uiPriority w:val="99"/>
    <w:semiHidden/>
    <w:unhideWhenUsed/>
    <w:rsid w:val="007361F8"/>
    <w:pPr>
      <w:spacing w:line="240" w:lineRule="auto"/>
      <w:ind w:left="200" w:hanging="200"/>
    </w:pPr>
  </w:style>
  <w:style w:type="paragraph" w:styleId="Indexberschrift">
    <w:name w:val="index heading"/>
    <w:basedOn w:val="Standard"/>
    <w:next w:val="Index1"/>
    <w:uiPriority w:val="99"/>
    <w:semiHidden/>
    <w:unhideWhenUsed/>
    <w:rsid w:val="007361F8"/>
    <w:rPr>
      <w:rFonts w:eastAsiaTheme="majorEastAsia" w:cstheme="majorBidi"/>
      <w:b/>
      <w:bCs/>
    </w:rPr>
  </w:style>
  <w:style w:type="paragraph" w:styleId="Nachrichtenkopf">
    <w:name w:val="Message Header"/>
    <w:basedOn w:val="Standard"/>
    <w:link w:val="NachrichtenkopfZchn"/>
    <w:uiPriority w:val="99"/>
    <w:semiHidden/>
    <w:unhideWhenUsed/>
    <w:rsid w:val="007361F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7361F8"/>
    <w:rPr>
      <w:rFonts w:ascii="Arial" w:eastAsiaTheme="majorEastAsia" w:hAnsi="Arial" w:cstheme="majorBidi"/>
      <w:shd w:val="pct20" w:color="auto" w:fill="auto"/>
    </w:rPr>
  </w:style>
  <w:style w:type="paragraph" w:styleId="RGV-berschrift">
    <w:name w:val="toa heading"/>
    <w:basedOn w:val="Standard"/>
    <w:next w:val="Standard"/>
    <w:uiPriority w:val="99"/>
    <w:semiHidden/>
    <w:unhideWhenUsed/>
    <w:rsid w:val="007361F8"/>
    <w:pPr>
      <w:spacing w:before="120"/>
    </w:pPr>
    <w:rPr>
      <w:rFonts w:eastAsiaTheme="majorEastAsia" w:cstheme="majorBidi"/>
      <w:b/>
      <w:bCs/>
      <w:sz w:val="24"/>
    </w:rPr>
  </w:style>
  <w:style w:type="paragraph" w:styleId="Sprechblasentext">
    <w:name w:val="Balloon Text"/>
    <w:basedOn w:val="Standard"/>
    <w:link w:val="SprechblasentextZchn"/>
    <w:uiPriority w:val="99"/>
    <w:semiHidden/>
    <w:unhideWhenUsed/>
    <w:rsid w:val="007361F8"/>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7361F8"/>
    <w:rPr>
      <w:rFonts w:ascii="Arial" w:hAnsi="Arial" w:cs="Times New Roman"/>
      <w:sz w:val="18"/>
      <w:szCs w:val="18"/>
    </w:rPr>
  </w:style>
  <w:style w:type="paragraph" w:styleId="StandardWeb">
    <w:name w:val="Normal (Web)"/>
    <w:basedOn w:val="Standard"/>
    <w:uiPriority w:val="99"/>
    <w:semiHidden/>
    <w:unhideWhenUsed/>
    <w:rsid w:val="007361F8"/>
    <w:rPr>
      <w:rFonts w:cs="Times New Roman"/>
      <w:sz w:val="24"/>
    </w:rPr>
  </w:style>
  <w:style w:type="paragraph" w:styleId="Umschlagabsenderadresse">
    <w:name w:val="envelope return"/>
    <w:basedOn w:val="Standard"/>
    <w:uiPriority w:val="99"/>
    <w:semiHidden/>
    <w:unhideWhenUsed/>
    <w:rsid w:val="007361F8"/>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7361F8"/>
    <w:pPr>
      <w:framePr w:w="4320" w:h="2160" w:hRule="exact" w:hSpace="141" w:wrap="auto" w:hAnchor="page" w:xAlign="center" w:yAlign="bottom"/>
      <w:spacing w:line="240" w:lineRule="auto"/>
      <w:ind w:left="1"/>
    </w:pPr>
    <w:rPr>
      <w:rFonts w:eastAsiaTheme="majorEastAsia" w:cstheme="majorBidi"/>
      <w:sz w:val="24"/>
    </w:rPr>
  </w:style>
  <w:style w:type="paragraph" w:customStyle="1" w:styleId="berschrift1nummeriert">
    <w:name w:val="Überschrift 1 nummeriert"/>
    <w:basedOn w:val="berschrift1"/>
    <w:next w:val="Standard"/>
    <w:link w:val="berschrift1nummeriertZchn"/>
    <w:uiPriority w:val="2"/>
    <w:qFormat/>
    <w:rsid w:val="00B8786A"/>
    <w:pPr>
      <w:numPr>
        <w:numId w:val="8"/>
      </w:numPr>
      <w:ind w:left="680" w:hanging="680"/>
    </w:pPr>
  </w:style>
  <w:style w:type="paragraph" w:customStyle="1" w:styleId="berschrift2nummeriert">
    <w:name w:val="Überschrift 2 nummeriert"/>
    <w:basedOn w:val="berschrift2"/>
    <w:next w:val="Standard"/>
    <w:uiPriority w:val="2"/>
    <w:qFormat/>
    <w:rsid w:val="00B8786A"/>
    <w:pPr>
      <w:numPr>
        <w:ilvl w:val="1"/>
        <w:numId w:val="8"/>
      </w:numPr>
    </w:pPr>
  </w:style>
  <w:style w:type="character" w:customStyle="1" w:styleId="berschrift1nummeriertZchn">
    <w:name w:val="Überschrift 1 nummeriert Zchn"/>
    <w:basedOn w:val="berschrift1Zchn"/>
    <w:link w:val="berschrift1nummeriert"/>
    <w:uiPriority w:val="2"/>
    <w:rsid w:val="004F5735"/>
    <w:rPr>
      <w:rFonts w:ascii="Arial" w:eastAsiaTheme="majorEastAsia" w:hAnsi="Arial" w:cs="Times New Roman (Überschriften"/>
      <w:b/>
      <w:color w:val="000000" w:themeColor="text1"/>
      <w:sz w:val="28"/>
      <w:szCs w:val="32"/>
    </w:rPr>
  </w:style>
  <w:style w:type="paragraph" w:styleId="Verzeichnis1">
    <w:name w:val="toc 1"/>
    <w:basedOn w:val="Standard"/>
    <w:next w:val="Standard"/>
    <w:autoRedefine/>
    <w:uiPriority w:val="39"/>
    <w:unhideWhenUsed/>
    <w:rsid w:val="000D1B17"/>
    <w:pPr>
      <w:tabs>
        <w:tab w:val="left" w:pos="851"/>
        <w:tab w:val="right" w:pos="9072"/>
      </w:tabs>
      <w:spacing w:before="280" w:after="80"/>
    </w:pPr>
    <w:rPr>
      <w:rFonts w:cs="Calibri (Textkörper)"/>
      <w:b/>
      <w:bCs/>
      <w:szCs w:val="22"/>
    </w:rPr>
  </w:style>
  <w:style w:type="numbering" w:customStyle="1" w:styleId="AktuelleListe2">
    <w:name w:val="Aktuelle Liste2"/>
    <w:uiPriority w:val="99"/>
    <w:rsid w:val="00D13386"/>
    <w:pPr>
      <w:numPr>
        <w:numId w:val="9"/>
      </w:numPr>
    </w:pPr>
  </w:style>
  <w:style w:type="paragraph" w:styleId="Verzeichnis2">
    <w:name w:val="toc 2"/>
    <w:basedOn w:val="Standard"/>
    <w:next w:val="Standard"/>
    <w:autoRedefine/>
    <w:uiPriority w:val="39"/>
    <w:unhideWhenUsed/>
    <w:rsid w:val="00320AE5"/>
    <w:pPr>
      <w:tabs>
        <w:tab w:val="left" w:pos="851"/>
        <w:tab w:val="right" w:pos="9072"/>
      </w:tabs>
      <w:spacing w:before="40" w:after="0"/>
      <w:ind w:left="851" w:hanging="851"/>
    </w:pPr>
    <w:rPr>
      <w:rFonts w:cs="Calibri (Textkörper)"/>
      <w:bCs/>
      <w:szCs w:val="22"/>
    </w:rPr>
  </w:style>
  <w:style w:type="paragraph" w:styleId="Verzeichnis3">
    <w:name w:val="toc 3"/>
    <w:basedOn w:val="Standard"/>
    <w:next w:val="Standard"/>
    <w:autoRedefine/>
    <w:uiPriority w:val="39"/>
    <w:unhideWhenUsed/>
    <w:rsid w:val="00581103"/>
    <w:pPr>
      <w:tabs>
        <w:tab w:val="left" w:pos="851"/>
        <w:tab w:val="right" w:pos="9072"/>
      </w:tabs>
      <w:spacing w:after="0"/>
      <w:ind w:left="851" w:hanging="851"/>
    </w:pPr>
    <w:rPr>
      <w:rFonts w:cs="Calibri (Textkörper)"/>
      <w:szCs w:val="22"/>
    </w:rPr>
  </w:style>
  <w:style w:type="paragraph" w:customStyle="1" w:styleId="berschrift3nummeriert">
    <w:name w:val="Überschrift 3 nummeriert"/>
    <w:basedOn w:val="berschrift3"/>
    <w:next w:val="Standard"/>
    <w:uiPriority w:val="2"/>
    <w:qFormat/>
    <w:rsid w:val="00166083"/>
    <w:pPr>
      <w:numPr>
        <w:ilvl w:val="2"/>
        <w:numId w:val="8"/>
      </w:numPr>
      <w:spacing w:after="60"/>
      <w:ind w:left="680" w:hanging="680"/>
    </w:pPr>
  </w:style>
  <w:style w:type="numbering" w:customStyle="1" w:styleId="AktuelleListe3">
    <w:name w:val="Aktuelle Liste3"/>
    <w:uiPriority w:val="99"/>
    <w:rsid w:val="00D13386"/>
    <w:pPr>
      <w:numPr>
        <w:numId w:val="10"/>
      </w:numPr>
    </w:pPr>
  </w:style>
  <w:style w:type="numbering" w:customStyle="1" w:styleId="AktuelleListe4">
    <w:name w:val="Aktuelle Liste4"/>
    <w:uiPriority w:val="99"/>
    <w:rsid w:val="00D13386"/>
    <w:pPr>
      <w:numPr>
        <w:numId w:val="11"/>
      </w:numPr>
    </w:pPr>
  </w:style>
  <w:style w:type="numbering" w:customStyle="1" w:styleId="AktuelleListe5">
    <w:name w:val="Aktuelle Liste5"/>
    <w:uiPriority w:val="99"/>
    <w:rsid w:val="000A0C4D"/>
    <w:pPr>
      <w:numPr>
        <w:numId w:val="12"/>
      </w:numPr>
    </w:pPr>
  </w:style>
  <w:style w:type="numbering" w:customStyle="1" w:styleId="AktuelleListe6">
    <w:name w:val="Aktuelle Liste6"/>
    <w:uiPriority w:val="99"/>
    <w:rsid w:val="00BA4C3B"/>
    <w:pPr>
      <w:numPr>
        <w:numId w:val="14"/>
      </w:numPr>
    </w:pPr>
  </w:style>
  <w:style w:type="numbering" w:customStyle="1" w:styleId="AktuelleListe7">
    <w:name w:val="Aktuelle Liste7"/>
    <w:uiPriority w:val="99"/>
    <w:rsid w:val="00BA4C3B"/>
    <w:pPr>
      <w:numPr>
        <w:numId w:val="15"/>
      </w:numPr>
    </w:pPr>
  </w:style>
  <w:style w:type="numbering" w:customStyle="1" w:styleId="AktuelleListe8">
    <w:name w:val="Aktuelle Liste8"/>
    <w:uiPriority w:val="99"/>
    <w:rsid w:val="00352139"/>
    <w:pPr>
      <w:numPr>
        <w:numId w:val="16"/>
      </w:numPr>
    </w:pPr>
  </w:style>
  <w:style w:type="numbering" w:customStyle="1" w:styleId="AktuelleListe9">
    <w:name w:val="Aktuelle Liste9"/>
    <w:uiPriority w:val="99"/>
    <w:rsid w:val="00352139"/>
    <w:pPr>
      <w:numPr>
        <w:numId w:val="17"/>
      </w:numPr>
    </w:pPr>
  </w:style>
  <w:style w:type="paragraph" w:customStyle="1" w:styleId="Absatztitel">
    <w:name w:val="Absatztitel"/>
    <w:basedOn w:val="Standard"/>
    <w:uiPriority w:val="3"/>
    <w:qFormat/>
    <w:rsid w:val="00E860BA"/>
    <w:pPr>
      <w:spacing w:before="240" w:after="0"/>
    </w:pPr>
    <w:rPr>
      <w:b/>
      <w:bCs/>
    </w:rPr>
  </w:style>
  <w:style w:type="paragraph" w:customStyle="1" w:styleId="TitelblattUntertitel">
    <w:name w:val="Titelblatt Untertitel"/>
    <w:basedOn w:val="Standard"/>
    <w:uiPriority w:val="9"/>
    <w:qFormat/>
    <w:rsid w:val="00AA36D2"/>
    <w:pPr>
      <w:spacing w:after="0"/>
    </w:pPr>
    <w:rPr>
      <w:bCs/>
      <w:sz w:val="28"/>
      <w:szCs w:val="28"/>
    </w:rPr>
  </w:style>
  <w:style w:type="table" w:styleId="TabellemithellemGitternetz">
    <w:name w:val="Grid Table Light"/>
    <w:basedOn w:val="NormaleTabelle"/>
    <w:uiPriority w:val="40"/>
    <w:rsid w:val="008B04CA"/>
    <w:rPr>
      <w:rFonts w:ascii="Arial"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113" w:type="dxa"/>
      </w:tblCellMar>
    </w:tblPr>
  </w:style>
  <w:style w:type="table" w:styleId="EinfacheTabelle2">
    <w:name w:val="Plain Table 2"/>
    <w:basedOn w:val="NormaleTabelle"/>
    <w:uiPriority w:val="42"/>
    <w:rsid w:val="000634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634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634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Akzent3">
    <w:name w:val="Grid Table 1 Light Accent 3"/>
    <w:basedOn w:val="NormaleTabelle"/>
    <w:uiPriority w:val="46"/>
    <w:rsid w:val="00C30B44"/>
    <w:tblPr>
      <w:tblStyleRowBandSize w:val="1"/>
      <w:tblStyleColBandSize w:val="1"/>
      <w:tblBorders>
        <w:top w:val="single" w:sz="4" w:space="0" w:color="DFD5DA" w:themeColor="accent3" w:themeTint="66"/>
        <w:left w:val="single" w:sz="4" w:space="0" w:color="DFD5DA" w:themeColor="accent3" w:themeTint="66"/>
        <w:bottom w:val="single" w:sz="4" w:space="0" w:color="DFD5DA" w:themeColor="accent3" w:themeTint="66"/>
        <w:right w:val="single" w:sz="4" w:space="0" w:color="DFD5DA" w:themeColor="accent3" w:themeTint="66"/>
        <w:insideH w:val="single" w:sz="4" w:space="0" w:color="DFD5DA" w:themeColor="accent3" w:themeTint="66"/>
        <w:insideV w:val="single" w:sz="4" w:space="0" w:color="DFD5DA" w:themeColor="accent3" w:themeTint="66"/>
      </w:tblBorders>
    </w:tblPr>
    <w:tblStylePr w:type="firstRow">
      <w:rPr>
        <w:b/>
        <w:bCs/>
      </w:rPr>
      <w:tblPr/>
      <w:tcPr>
        <w:tcBorders>
          <w:bottom w:val="single" w:sz="12" w:space="0" w:color="CFC1C8" w:themeColor="accent3" w:themeTint="99"/>
        </w:tcBorders>
      </w:tcPr>
    </w:tblStylePr>
    <w:tblStylePr w:type="lastRow">
      <w:rPr>
        <w:b/>
        <w:bCs/>
      </w:rPr>
      <w:tblPr/>
      <w:tcPr>
        <w:tcBorders>
          <w:top w:val="double" w:sz="2" w:space="0" w:color="CFC1C8" w:themeColor="accent3"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C30B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EMCESZahlentabelle">
    <w:name w:val="ZEMCES_Zahlentabelle"/>
    <w:basedOn w:val="NormaleTabelle"/>
    <w:uiPriority w:val="99"/>
    <w:rsid w:val="00A6500D"/>
    <w:pPr>
      <w:jc w:val="right"/>
    </w:pPr>
    <w:rPr>
      <w:rFonts w:ascii="Arial" w:hAnsi="Arial" w:cs="Times New Roman (Textkörper CS)"/>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style>
  <w:style w:type="numbering" w:customStyle="1" w:styleId="AktuelleListe14">
    <w:name w:val="Aktuelle Liste14"/>
    <w:uiPriority w:val="99"/>
    <w:rsid w:val="009448D8"/>
    <w:pPr>
      <w:numPr>
        <w:numId w:val="22"/>
      </w:numPr>
    </w:pPr>
  </w:style>
  <w:style w:type="paragraph" w:customStyle="1" w:styleId="TitelAktennotiz">
    <w:name w:val="Titel Aktennotiz"/>
    <w:basedOn w:val="Standard"/>
    <w:uiPriority w:val="8"/>
    <w:qFormat/>
    <w:rsid w:val="00454643"/>
    <w:rPr>
      <w:rFonts w:cs="Times New Roman (Textkörper CS)"/>
      <w:b/>
    </w:rPr>
  </w:style>
  <w:style w:type="numbering" w:customStyle="1" w:styleId="AktuelleListe16">
    <w:name w:val="Aktuelle Liste16"/>
    <w:uiPriority w:val="99"/>
    <w:rsid w:val="00454643"/>
    <w:pPr>
      <w:numPr>
        <w:numId w:val="24"/>
      </w:numPr>
    </w:pPr>
  </w:style>
  <w:style w:type="numbering" w:customStyle="1" w:styleId="AktuelleListe15">
    <w:name w:val="Aktuelle Liste15"/>
    <w:uiPriority w:val="99"/>
    <w:rsid w:val="00454643"/>
    <w:pPr>
      <w:numPr>
        <w:numId w:val="23"/>
      </w:numPr>
    </w:pPr>
  </w:style>
  <w:style w:type="numbering" w:customStyle="1" w:styleId="AktuelleListe17">
    <w:name w:val="Aktuelle Liste17"/>
    <w:uiPriority w:val="99"/>
    <w:rsid w:val="00454643"/>
    <w:pPr>
      <w:numPr>
        <w:numId w:val="25"/>
      </w:numPr>
    </w:pPr>
  </w:style>
  <w:style w:type="numbering" w:customStyle="1" w:styleId="AktuelleListe18">
    <w:name w:val="Aktuelle Liste18"/>
    <w:uiPriority w:val="99"/>
    <w:rsid w:val="00B4506E"/>
    <w:pPr>
      <w:numPr>
        <w:numId w:val="26"/>
      </w:numPr>
    </w:pPr>
  </w:style>
  <w:style w:type="numbering" w:customStyle="1" w:styleId="AktuelleListe19">
    <w:name w:val="Aktuelle Liste19"/>
    <w:uiPriority w:val="99"/>
    <w:rsid w:val="00B4506E"/>
    <w:pPr>
      <w:numPr>
        <w:numId w:val="27"/>
      </w:numPr>
    </w:pPr>
  </w:style>
  <w:style w:type="paragraph" w:customStyle="1" w:styleId="Aufzhlung1ai">
    <w:name w:val="Aufzählung 1.a.i."/>
    <w:basedOn w:val="Listenabsatz"/>
    <w:next w:val="Listenabsatz"/>
    <w:uiPriority w:val="5"/>
    <w:qFormat/>
    <w:rsid w:val="00C16015"/>
    <w:pPr>
      <w:numPr>
        <w:numId w:val="39"/>
      </w:numPr>
    </w:pPr>
  </w:style>
  <w:style w:type="numbering" w:customStyle="1" w:styleId="AktuelleListe20">
    <w:name w:val="Aktuelle Liste20"/>
    <w:uiPriority w:val="99"/>
    <w:rsid w:val="00FC1B9E"/>
    <w:pPr>
      <w:numPr>
        <w:numId w:val="28"/>
      </w:numPr>
    </w:pPr>
  </w:style>
  <w:style w:type="character" w:styleId="Hyperlink">
    <w:name w:val="Hyperlink"/>
    <w:basedOn w:val="Absatz-Standardschriftart"/>
    <w:uiPriority w:val="99"/>
    <w:unhideWhenUsed/>
    <w:rsid w:val="004458AC"/>
    <w:rPr>
      <w:color w:val="2C5167" w:themeColor="hyperlink"/>
      <w:u w:val="single"/>
    </w:rPr>
  </w:style>
  <w:style w:type="numbering" w:customStyle="1" w:styleId="AktuelleListe21">
    <w:name w:val="Aktuelle Liste21"/>
    <w:uiPriority w:val="99"/>
    <w:rsid w:val="001E35F2"/>
    <w:pPr>
      <w:numPr>
        <w:numId w:val="29"/>
      </w:numPr>
    </w:pPr>
  </w:style>
  <w:style w:type="numbering" w:customStyle="1" w:styleId="AktuelleListe22">
    <w:name w:val="Aktuelle Liste22"/>
    <w:uiPriority w:val="99"/>
    <w:rsid w:val="00766049"/>
    <w:pPr>
      <w:numPr>
        <w:numId w:val="30"/>
      </w:numPr>
    </w:pPr>
  </w:style>
  <w:style w:type="numbering" w:customStyle="1" w:styleId="AktuelleListe23">
    <w:name w:val="Aktuelle Liste23"/>
    <w:uiPriority w:val="99"/>
    <w:rsid w:val="00766049"/>
    <w:pPr>
      <w:numPr>
        <w:numId w:val="31"/>
      </w:numPr>
    </w:pPr>
  </w:style>
  <w:style w:type="numbering" w:customStyle="1" w:styleId="AktuelleListe24">
    <w:name w:val="Aktuelle Liste24"/>
    <w:uiPriority w:val="99"/>
    <w:rsid w:val="00766049"/>
    <w:pPr>
      <w:numPr>
        <w:numId w:val="32"/>
      </w:numPr>
    </w:pPr>
  </w:style>
  <w:style w:type="numbering" w:customStyle="1" w:styleId="AktuelleListe25">
    <w:name w:val="Aktuelle Liste25"/>
    <w:uiPriority w:val="99"/>
    <w:rsid w:val="00766049"/>
    <w:pPr>
      <w:numPr>
        <w:numId w:val="33"/>
      </w:numPr>
    </w:pPr>
  </w:style>
  <w:style w:type="numbering" w:customStyle="1" w:styleId="AktuelleListe26">
    <w:name w:val="Aktuelle Liste26"/>
    <w:uiPriority w:val="99"/>
    <w:rsid w:val="00766049"/>
    <w:pPr>
      <w:numPr>
        <w:numId w:val="34"/>
      </w:numPr>
    </w:pPr>
  </w:style>
  <w:style w:type="numbering" w:customStyle="1" w:styleId="AktuelleListe27">
    <w:name w:val="Aktuelle Liste27"/>
    <w:uiPriority w:val="99"/>
    <w:rsid w:val="00E558D2"/>
    <w:pPr>
      <w:numPr>
        <w:numId w:val="36"/>
      </w:numPr>
    </w:pPr>
  </w:style>
  <w:style w:type="numbering" w:customStyle="1" w:styleId="AktuelleListe28">
    <w:name w:val="Aktuelle Liste28"/>
    <w:uiPriority w:val="99"/>
    <w:rsid w:val="00DB2A09"/>
    <w:pPr>
      <w:numPr>
        <w:numId w:val="37"/>
      </w:numPr>
    </w:pPr>
  </w:style>
  <w:style w:type="numbering" w:customStyle="1" w:styleId="AktuelleListe29">
    <w:name w:val="Aktuelle Liste29"/>
    <w:uiPriority w:val="99"/>
    <w:rsid w:val="003254A8"/>
    <w:pPr>
      <w:numPr>
        <w:numId w:val="38"/>
      </w:numPr>
    </w:pPr>
  </w:style>
  <w:style w:type="numbering" w:styleId="1ai">
    <w:name w:val="Outline List 1"/>
    <w:basedOn w:val="KeineListe"/>
    <w:uiPriority w:val="99"/>
    <w:semiHidden/>
    <w:unhideWhenUsed/>
    <w:rsid w:val="00A5311D"/>
    <w:pPr>
      <w:numPr>
        <w:numId w:val="35"/>
      </w:numPr>
    </w:pPr>
  </w:style>
  <w:style w:type="numbering" w:customStyle="1" w:styleId="AktuelleListe30">
    <w:name w:val="Aktuelle Liste30"/>
    <w:uiPriority w:val="99"/>
    <w:rsid w:val="00C16015"/>
    <w:pPr>
      <w:numPr>
        <w:numId w:val="40"/>
      </w:numPr>
    </w:pPr>
  </w:style>
  <w:style w:type="table" w:styleId="EinfacheTabelle5">
    <w:name w:val="Plain Table 5"/>
    <w:basedOn w:val="NormaleTabelle"/>
    <w:uiPriority w:val="45"/>
    <w:rsid w:val="00106C92"/>
    <w:rPr>
      <w:rFonts w:ascii="Arial" w:hAnsi="Arial"/>
      <w:sz w:val="18"/>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rsid w:val="000A63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Raster1">
    <w:name w:val="Table Grid 1"/>
    <w:basedOn w:val="NormaleTabelle"/>
    <w:uiPriority w:val="99"/>
    <w:semiHidden/>
    <w:unhideWhenUsed/>
    <w:rsid w:val="00524BBA"/>
    <w:pPr>
      <w:spacing w:after="120" w:line="300" w:lineRule="auto"/>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24BBA"/>
    <w:pPr>
      <w:spacing w:after="120" w:line="300" w:lineRule="auto"/>
    </w:pPr>
    <w:rPr>
      <w:rFonts w:ascii="Arial" w:hAnsi="Arial"/>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24BBA"/>
    <w:pPr>
      <w:spacing w:after="120" w:line="300" w:lineRule="auto"/>
    </w:pPr>
    <w:rPr>
      <w:rFonts w:ascii="Arial" w:hAnsi="Arial"/>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FarbigesRaster-Akzent6">
    <w:name w:val="Colorful Grid Accent 6"/>
    <w:basedOn w:val="NormaleTabelle"/>
    <w:uiPriority w:val="73"/>
    <w:semiHidden/>
    <w:unhideWhenUsed/>
    <w:rsid w:val="00236CBD"/>
    <w:rPr>
      <w:rFonts w:ascii="Arial" w:hAnsi="Arial"/>
      <w:color w:val="000000" w:themeColor="text1"/>
      <w:sz w:val="18"/>
    </w:rPr>
    <w:tblPr>
      <w:tblStyleRowBandSize w:val="1"/>
      <w:tblStyleColBandSize w:val="1"/>
      <w:tblBorders>
        <w:insideH w:val="single" w:sz="4" w:space="0" w:color="FFFFFF" w:themeColor="background1"/>
      </w:tblBorders>
    </w:tblPr>
    <w:tcPr>
      <w:shd w:val="clear" w:color="auto" w:fill="EFF4F6" w:themeFill="accent6" w:themeFillTint="33"/>
    </w:tcPr>
    <w:tblStylePr w:type="firstRow">
      <w:rPr>
        <w:b/>
        <w:bCs/>
      </w:rPr>
      <w:tblPr/>
      <w:tcPr>
        <w:shd w:val="clear" w:color="auto" w:fill="E0E9ED" w:themeFill="accent6" w:themeFillTint="66"/>
      </w:tcPr>
    </w:tblStylePr>
    <w:tblStylePr w:type="lastRow">
      <w:rPr>
        <w:b/>
        <w:bCs/>
        <w:color w:val="000000" w:themeColor="text1"/>
      </w:rPr>
      <w:tblPr/>
      <w:tcPr>
        <w:shd w:val="clear" w:color="auto" w:fill="E0E9ED" w:themeFill="accent6" w:themeFillTint="66"/>
      </w:tcPr>
    </w:tblStylePr>
    <w:tblStylePr w:type="firstCol">
      <w:rPr>
        <w:color w:val="FFFFFF" w:themeColor="background1"/>
      </w:rPr>
      <w:tblPr/>
      <w:tcPr>
        <w:shd w:val="clear" w:color="auto" w:fill="759FAD" w:themeFill="accent6" w:themeFillShade="BF"/>
      </w:tcPr>
    </w:tblStylePr>
    <w:tblStylePr w:type="lastCol">
      <w:rPr>
        <w:color w:val="FFFFFF" w:themeColor="background1"/>
      </w:rPr>
      <w:tblPr/>
      <w:tcPr>
        <w:shd w:val="clear" w:color="auto" w:fill="759FAD" w:themeFill="accent6" w:themeFillShade="BF"/>
      </w:tcPr>
    </w:tblStylePr>
    <w:tblStylePr w:type="band1Vert">
      <w:tblPr/>
      <w:tcPr>
        <w:shd w:val="clear" w:color="auto" w:fill="D9E4E8" w:themeFill="accent6" w:themeFillTint="7F"/>
      </w:tcPr>
    </w:tblStylePr>
    <w:tblStylePr w:type="band1Horz">
      <w:tblPr/>
      <w:tcPr>
        <w:shd w:val="clear" w:color="auto" w:fill="D9E4E8" w:themeFill="accent6" w:themeFillTint="7F"/>
      </w:tcPr>
    </w:tblStylePr>
  </w:style>
  <w:style w:type="paragraph" w:customStyle="1" w:styleId="ListenabsatzTabelle">
    <w:name w:val="Listenabsatz Tabelle"/>
    <w:basedOn w:val="Listenabsatz"/>
    <w:uiPriority w:val="7"/>
    <w:qFormat/>
    <w:rsid w:val="006926BE"/>
    <w:pPr>
      <w:spacing w:after="40" w:line="240" w:lineRule="auto"/>
      <w:ind w:left="227" w:hanging="227"/>
    </w:pPr>
    <w:rPr>
      <w:sz w:val="18"/>
    </w:rPr>
  </w:style>
  <w:style w:type="table" w:customStyle="1" w:styleId="ZEMCESTexttabelle">
    <w:name w:val="ZEMCES Texttabelle"/>
    <w:basedOn w:val="NormaleTabelle"/>
    <w:uiPriority w:val="99"/>
    <w:rsid w:val="00962511"/>
    <w:rPr>
      <w:rFonts w:ascii="Arial" w:hAnsi="Arial" w:cs="Times New Roman (Textkörper CS)"/>
      <w:color w:val="000000" w:themeColor="text1"/>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tcPr>
      <w:shd w:val="clear" w:color="auto" w:fill="auto"/>
    </w:tcPr>
    <w:tblStylePr w:type="firstRow">
      <w:pPr>
        <w:wordWrap/>
        <w:spacing w:line="276" w:lineRule="auto"/>
      </w:pPr>
      <w:rPr>
        <w:rFonts w:ascii="Arial" w:hAnsi="Arial"/>
        <w:b/>
        <w:i w:val="0"/>
        <w:sz w:val="20"/>
      </w:rPr>
      <w:tblPr>
        <w:tblCellMar>
          <w:top w:w="113" w:type="dxa"/>
          <w:left w:w="113" w:type="dxa"/>
          <w:bottom w:w="113" w:type="dxa"/>
          <w:right w:w="113" w:type="dxa"/>
        </w:tblCellMar>
      </w:tblPr>
      <w:tcPr>
        <w:shd w:val="clear" w:color="auto" w:fill="E7E6E6"/>
      </w:tcPr>
    </w:tblStylePr>
  </w:style>
  <w:style w:type="paragraph" w:customStyle="1" w:styleId="TabelleTextZahlen">
    <w:name w:val="Tabelle_Text_Zahlen"/>
    <w:basedOn w:val="Standard"/>
    <w:uiPriority w:val="8"/>
    <w:qFormat/>
    <w:rsid w:val="002E06A6"/>
    <w:pPr>
      <w:spacing w:after="0"/>
    </w:pPr>
    <w:rPr>
      <w:sz w:val="18"/>
    </w:rPr>
  </w:style>
  <w:style w:type="paragraph" w:customStyle="1" w:styleId="Formatvorlage1">
    <w:name w:val="Formatvorlage1"/>
    <w:basedOn w:val="TabelleTextZahlen"/>
    <w:qFormat/>
    <w:rsid w:val="00272A94"/>
  </w:style>
  <w:style w:type="numbering" w:customStyle="1" w:styleId="AktuelleListe31">
    <w:name w:val="Aktuelle Liste31"/>
    <w:uiPriority w:val="99"/>
    <w:rsid w:val="007C56DA"/>
    <w:pPr>
      <w:numPr>
        <w:numId w:val="42"/>
      </w:numPr>
    </w:pPr>
  </w:style>
  <w:style w:type="table" w:customStyle="1" w:styleId="Formatvorlage2">
    <w:name w:val="Formatvorlage2"/>
    <w:basedOn w:val="NormaleTabelle"/>
    <w:uiPriority w:val="99"/>
    <w:rsid w:val="00A6500D"/>
    <w:rPr>
      <w:rFonts w:ascii="Arial" w:hAnsi="Arial"/>
      <w:sz w:val="18"/>
    </w:rPr>
    <w:tblPr>
      <w:tblBorders>
        <w:top w:val="single" w:sz="4" w:space="0" w:color="B9B9B0" w:themeColor="background2"/>
        <w:left w:val="single" w:sz="4" w:space="0" w:color="B9B9B0" w:themeColor="background2"/>
        <w:bottom w:val="single" w:sz="4" w:space="0" w:color="B9B9B0" w:themeColor="background2"/>
        <w:right w:val="single" w:sz="4" w:space="0" w:color="B9B9B0" w:themeColor="background2"/>
        <w:insideH w:val="single" w:sz="4" w:space="0" w:color="B9B9B0" w:themeColor="background2"/>
        <w:insideV w:val="single" w:sz="4" w:space="0" w:color="B9B9B0" w:themeColor="background2"/>
      </w:tblBorders>
    </w:tblPr>
  </w:style>
  <w:style w:type="paragraph" w:customStyle="1" w:styleId="021Untertitel-A">
    <w:name w:val="02_1.Untertitel-A"/>
    <w:basedOn w:val="Standard"/>
    <w:next w:val="Standard"/>
    <w:rsid w:val="002D0D06"/>
    <w:pPr>
      <w:pageBreakBefore/>
      <w:widowControl w:val="0"/>
      <w:pBdr>
        <w:top w:val="single" w:sz="4" w:space="5" w:color="auto"/>
      </w:pBdr>
      <w:tabs>
        <w:tab w:val="right" w:pos="4500"/>
        <w:tab w:val="right" w:pos="4560"/>
      </w:tabs>
      <w:autoSpaceDE w:val="0"/>
      <w:autoSpaceDN w:val="0"/>
      <w:adjustRightInd w:val="0"/>
      <w:spacing w:after="285" w:line="285" w:lineRule="atLeast"/>
      <w:ind w:left="709" w:hanging="709"/>
      <w:textAlignment w:val="center"/>
    </w:pPr>
    <w:rPr>
      <w:rFonts w:eastAsia="Times New Roman" w:cs="Arial"/>
      <w:b/>
      <w:caps/>
      <w:noProof/>
      <w:spacing w:val="12"/>
      <w:sz w:val="24"/>
      <w:lang w:eastAsia="de-DE"/>
    </w:rPr>
  </w:style>
  <w:style w:type="paragraph" w:customStyle="1" w:styleId="05lauftext">
    <w:name w:val="05_lauftext"/>
    <w:rsid w:val="0019049E"/>
    <w:pPr>
      <w:widowControl w:val="0"/>
      <w:autoSpaceDE w:val="0"/>
      <w:autoSpaceDN w:val="0"/>
      <w:adjustRightInd w:val="0"/>
      <w:spacing w:after="143" w:line="285" w:lineRule="atLeast"/>
      <w:textAlignment w:val="center"/>
    </w:pPr>
    <w:rPr>
      <w:rFonts w:ascii="DINOT-Regular" w:eastAsia="Times New Roman" w:hAnsi="DINOT-Regular" w:cs="Times New Roman"/>
      <w:sz w:val="20"/>
      <w:szCs w:val="18"/>
      <w:lang w:val="de-DE" w:eastAsia="de-DE"/>
    </w:rPr>
  </w:style>
  <w:style w:type="paragraph" w:customStyle="1" w:styleId="05lauftext-A">
    <w:name w:val="05_lauftext-A"/>
    <w:basedOn w:val="Standard"/>
    <w:rsid w:val="0019049E"/>
    <w:pPr>
      <w:widowControl w:val="0"/>
      <w:autoSpaceDE w:val="0"/>
      <w:autoSpaceDN w:val="0"/>
      <w:adjustRightInd w:val="0"/>
      <w:spacing w:after="143" w:line="285" w:lineRule="atLeast"/>
      <w:textAlignment w:val="center"/>
    </w:pPr>
    <w:rPr>
      <w:rFonts w:eastAsia="Times New Roman" w:cs="Times New Roman"/>
      <w:color w:val="000000"/>
      <w:szCs w:val="18"/>
      <w:lang w:val="de-DE" w:eastAsia="de-DE"/>
    </w:rPr>
  </w:style>
  <w:style w:type="paragraph" w:customStyle="1" w:styleId="09Tabellentext-A">
    <w:name w:val="09_Tabellentext-A"/>
    <w:basedOn w:val="Standard"/>
    <w:next w:val="Standard"/>
    <w:rsid w:val="0022046E"/>
    <w:pPr>
      <w:widowControl w:val="0"/>
      <w:autoSpaceDE w:val="0"/>
      <w:autoSpaceDN w:val="0"/>
      <w:adjustRightInd w:val="0"/>
      <w:spacing w:before="71" w:after="71" w:line="285" w:lineRule="atLeast"/>
      <w:textAlignment w:val="center"/>
    </w:pPr>
    <w:rPr>
      <w:rFonts w:eastAsia="Times New Roman" w:cs="Times New Roman"/>
      <w:sz w:val="18"/>
      <w:szCs w:val="18"/>
      <w:lang w:val="de-DE" w:eastAsia="de-DE"/>
    </w:rPr>
  </w:style>
  <w:style w:type="paragraph" w:customStyle="1" w:styleId="08Fusszeile">
    <w:name w:val="08_Fusszeile"/>
    <w:basedOn w:val="05lauftext"/>
    <w:qFormat/>
    <w:rsid w:val="00137754"/>
    <w:pPr>
      <w:tabs>
        <w:tab w:val="left" w:pos="4544"/>
      </w:tabs>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eus/Library/CloudStorage/OneDrive-FreigegebeneBibliotheken&#8211;ZEMCES/Zemces-SP%20-%20Dokumente/13-Kommunikation/00-Vorlagen/Word_Vorlage_ZEM%20CES_2022.dotx" TargetMode="External"/></Relationships>
</file>

<file path=word/theme/theme1.xml><?xml version="1.0" encoding="utf-8"?>
<a:theme xmlns:a="http://schemas.openxmlformats.org/drawingml/2006/main" name="Office">
  <a:themeElements>
    <a:clrScheme name="ZEM CES">
      <a:dk1>
        <a:srgbClr val="000000"/>
      </a:dk1>
      <a:lt1>
        <a:srgbClr val="FFFFFF"/>
      </a:lt1>
      <a:dk2>
        <a:srgbClr val="61615F"/>
      </a:dk2>
      <a:lt2>
        <a:srgbClr val="B9B9B0"/>
      </a:lt2>
      <a:accent1>
        <a:srgbClr val="B90020"/>
      </a:accent1>
      <a:accent2>
        <a:srgbClr val="710030"/>
      </a:accent2>
      <a:accent3>
        <a:srgbClr val="AF98A5"/>
      </a:accent3>
      <a:accent4>
        <a:srgbClr val="839CAF"/>
      </a:accent4>
      <a:accent5>
        <a:srgbClr val="2C5167"/>
      </a:accent5>
      <a:accent6>
        <a:srgbClr val="B3CAD2"/>
      </a:accent6>
      <a:hlink>
        <a:srgbClr val="2C5167"/>
      </a:hlink>
      <a:folHlink>
        <a:srgbClr val="71003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2C9BC7C0E646479B45826329C6AC9C" ma:contentTypeVersion="13" ma:contentTypeDescription="Ein neues Dokument erstellen." ma:contentTypeScope="" ma:versionID="801a5b65a21dd8df607cc5eac5ba97d0">
  <xsd:schema xmlns:xsd="http://www.w3.org/2001/XMLSchema" xmlns:xs="http://www.w3.org/2001/XMLSchema" xmlns:p="http://schemas.microsoft.com/office/2006/metadata/properties" xmlns:ns2="9db1d3c5-d3c0-4974-a7a4-876553fbcae6" xmlns:ns3="623606a8-808e-4280-888c-f0ec59702ef3" targetNamespace="http://schemas.microsoft.com/office/2006/metadata/properties" ma:root="true" ma:fieldsID="3bf2426eb9c0f14689e756fd262aaf86" ns2:_="" ns3:_="">
    <xsd:import namespace="9db1d3c5-d3c0-4974-a7a4-876553fbcae6"/>
    <xsd:import namespace="623606a8-808e-4280-888c-f0ec59702e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d3c5-d3c0-4974-a7a4-876553fbcae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fa9ea02-2288-4506-92cf-f38dab6152fb}" ma:internalName="TaxCatchAll" ma:showField="CatchAllData" ma:web="9db1d3c5-d3c0-4974-a7a4-876553fbca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3606a8-808e-4280-888c-f0ec59702e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7367c86-2207-451f-af17-259d5f321a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271E-739E-4099-9987-14900D2A4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d3c5-d3c0-4974-a7a4-876553fbcae6"/>
    <ds:schemaRef ds:uri="623606a8-808e-4280-888c-f0ec5970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E08C6-626D-4E99-A639-240C7B774BEA}">
  <ds:schemaRefs>
    <ds:schemaRef ds:uri="http://schemas.microsoft.com/sharepoint/v3/contenttype/forms"/>
  </ds:schemaRefs>
</ds:datastoreItem>
</file>

<file path=customXml/itemProps3.xml><?xml version="1.0" encoding="utf-8"?>
<ds:datastoreItem xmlns:ds="http://schemas.openxmlformats.org/officeDocument/2006/customXml" ds:itemID="{BED91F94-562F-4AF8-94BB-C08F68E3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Word_Vorlage_ZEM CES_2022.dotx</Template>
  <TotalTime>0</TotalTime>
  <Pages>6</Pages>
  <Words>4530</Words>
  <Characters>28545</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Silvie Theus</cp:lastModifiedBy>
  <cp:revision>3</cp:revision>
  <cp:lastPrinted>2022-06-16T14:04:00Z</cp:lastPrinted>
  <dcterms:created xsi:type="dcterms:W3CDTF">2023-01-13T10:00:00Z</dcterms:created>
  <dcterms:modified xsi:type="dcterms:W3CDTF">2023-01-13T10:02:00Z</dcterms:modified>
</cp:coreProperties>
</file>